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E17D44" w14:textId="77777777" w:rsidR="00C267B1" w:rsidRDefault="00CA7800" w:rsidP="00CA7800">
      <w:pPr>
        <w:jc w:val="center"/>
        <w:rPr>
          <w:b/>
          <w:sz w:val="48"/>
          <w:szCs w:val="48"/>
        </w:rPr>
      </w:pPr>
      <w:r w:rsidRPr="00CA7800">
        <w:rPr>
          <w:b/>
          <w:sz w:val="48"/>
          <w:szCs w:val="48"/>
        </w:rPr>
        <w:t>Des gouts et des couleurs</w:t>
      </w:r>
    </w:p>
    <w:p w14:paraId="058F4E88" w14:textId="77777777" w:rsidR="00CA7800" w:rsidRPr="00141B01" w:rsidRDefault="00CA7800" w:rsidP="00CA7800">
      <w:pPr>
        <w:jc w:val="center"/>
        <w:rPr>
          <w:b/>
          <w:sz w:val="24"/>
          <w:szCs w:val="24"/>
        </w:rPr>
      </w:pPr>
    </w:p>
    <w:tbl>
      <w:tblPr>
        <w:tblStyle w:val="Grilledutableau"/>
        <w:tblW w:w="0" w:type="auto"/>
        <w:tblLook w:val="04A0" w:firstRow="1" w:lastRow="0" w:firstColumn="1" w:lastColumn="0" w:noHBand="0" w:noVBand="1"/>
      </w:tblPr>
      <w:tblGrid>
        <w:gridCol w:w="9062"/>
      </w:tblGrid>
      <w:tr w:rsidR="00CA7800" w14:paraId="4591C8D8" w14:textId="77777777" w:rsidTr="00CA7800">
        <w:tc>
          <w:tcPr>
            <w:tcW w:w="9062" w:type="dxa"/>
          </w:tcPr>
          <w:p w14:paraId="65C46D0E" w14:textId="77777777" w:rsidR="00CA7800" w:rsidRDefault="00CA7800" w:rsidP="00CA7800">
            <w:pPr>
              <w:pStyle w:val="Paragraphedeliste"/>
              <w:numPr>
                <w:ilvl w:val="0"/>
                <w:numId w:val="1"/>
              </w:numPr>
              <w:rPr>
                <w:b/>
                <w:sz w:val="28"/>
                <w:szCs w:val="28"/>
              </w:rPr>
            </w:pPr>
            <w:r w:rsidRPr="00CA7800">
              <w:rPr>
                <w:b/>
                <w:sz w:val="28"/>
                <w:szCs w:val="28"/>
              </w:rPr>
              <w:t>Objectifs de la séquence</w:t>
            </w:r>
          </w:p>
          <w:p w14:paraId="3B988E06" w14:textId="77777777" w:rsidR="00CA7800" w:rsidRPr="00CA7800" w:rsidRDefault="00CA7800" w:rsidP="00CA7800">
            <w:pPr>
              <w:pStyle w:val="Paragraphedeliste"/>
              <w:numPr>
                <w:ilvl w:val="0"/>
                <w:numId w:val="2"/>
              </w:numPr>
              <w:rPr>
                <w:sz w:val="24"/>
                <w:szCs w:val="24"/>
              </w:rPr>
            </w:pPr>
            <w:proofErr w:type="spellStart"/>
            <w:r w:rsidRPr="00CA7800">
              <w:rPr>
                <w:sz w:val="24"/>
                <w:szCs w:val="24"/>
              </w:rPr>
              <w:t>Ecrire</w:t>
            </w:r>
            <w:proofErr w:type="spellEnd"/>
            <w:r w:rsidRPr="00CA7800">
              <w:rPr>
                <w:sz w:val="24"/>
                <w:szCs w:val="24"/>
              </w:rPr>
              <w:t xml:space="preserve"> un jugement de gout motivé sur un tableau</w:t>
            </w:r>
          </w:p>
          <w:p w14:paraId="668D5125" w14:textId="77777777" w:rsidR="00CA7800" w:rsidRPr="00CA7800" w:rsidRDefault="00CA7800" w:rsidP="00CA7800">
            <w:pPr>
              <w:pStyle w:val="Paragraphedeliste"/>
              <w:numPr>
                <w:ilvl w:val="0"/>
                <w:numId w:val="2"/>
              </w:numPr>
              <w:rPr>
                <w:sz w:val="24"/>
                <w:szCs w:val="24"/>
              </w:rPr>
            </w:pPr>
            <w:r w:rsidRPr="00CA7800">
              <w:rPr>
                <w:sz w:val="24"/>
                <w:szCs w:val="24"/>
              </w:rPr>
              <w:t>Présenter à la classe un peintre et son œuvre, en y incluant une dimension analytique</w:t>
            </w:r>
          </w:p>
          <w:p w14:paraId="566EF7E5" w14:textId="77777777" w:rsidR="00CA7800" w:rsidRDefault="00CA7800" w:rsidP="00CA7800">
            <w:pPr>
              <w:pStyle w:val="Paragraphedeliste"/>
              <w:numPr>
                <w:ilvl w:val="0"/>
                <w:numId w:val="1"/>
              </w:numPr>
              <w:rPr>
                <w:b/>
                <w:sz w:val="28"/>
                <w:szCs w:val="28"/>
              </w:rPr>
            </w:pPr>
            <w:r w:rsidRPr="00CA7800">
              <w:rPr>
                <w:b/>
                <w:sz w:val="28"/>
                <w:szCs w:val="28"/>
              </w:rPr>
              <w:t>Compétences mobilisées</w:t>
            </w:r>
          </w:p>
          <w:p w14:paraId="7A28E4E7" w14:textId="77777777" w:rsidR="008448C8" w:rsidRPr="00141B01" w:rsidRDefault="00141B01" w:rsidP="008448C8">
            <w:pPr>
              <w:pStyle w:val="Paragraphedeliste"/>
              <w:numPr>
                <w:ilvl w:val="0"/>
                <w:numId w:val="4"/>
              </w:numPr>
              <w:rPr>
                <w:sz w:val="24"/>
                <w:szCs w:val="28"/>
              </w:rPr>
            </w:pPr>
            <w:r w:rsidRPr="00141B01">
              <w:rPr>
                <w:sz w:val="24"/>
                <w:szCs w:val="28"/>
              </w:rPr>
              <w:t>Décoder les images et les productions audiovisuelles</w:t>
            </w:r>
          </w:p>
          <w:p w14:paraId="0DE27485" w14:textId="77777777" w:rsidR="00141B01" w:rsidRDefault="00141B01" w:rsidP="008448C8">
            <w:pPr>
              <w:pStyle w:val="Paragraphedeliste"/>
              <w:numPr>
                <w:ilvl w:val="0"/>
                <w:numId w:val="4"/>
              </w:numPr>
              <w:rPr>
                <w:sz w:val="24"/>
                <w:szCs w:val="28"/>
              </w:rPr>
            </w:pPr>
            <w:r w:rsidRPr="00141B01">
              <w:rPr>
                <w:sz w:val="24"/>
                <w:szCs w:val="28"/>
              </w:rPr>
              <w:t>Acquérir des connaissances</w:t>
            </w:r>
          </w:p>
          <w:p w14:paraId="439CDCDF" w14:textId="77777777" w:rsidR="00141B01" w:rsidRDefault="00141B01" w:rsidP="008448C8">
            <w:pPr>
              <w:pStyle w:val="Paragraphedeliste"/>
              <w:numPr>
                <w:ilvl w:val="0"/>
                <w:numId w:val="4"/>
              </w:numPr>
              <w:rPr>
                <w:sz w:val="24"/>
                <w:szCs w:val="28"/>
              </w:rPr>
            </w:pPr>
            <w:r>
              <w:rPr>
                <w:sz w:val="24"/>
                <w:szCs w:val="28"/>
              </w:rPr>
              <w:t>Produire différents types de textes : le jugement de gout</w:t>
            </w:r>
          </w:p>
          <w:p w14:paraId="73D22695" w14:textId="77777777" w:rsidR="00141B01" w:rsidRPr="00141B01" w:rsidRDefault="00141B01" w:rsidP="008448C8">
            <w:pPr>
              <w:pStyle w:val="Paragraphedeliste"/>
              <w:numPr>
                <w:ilvl w:val="0"/>
                <w:numId w:val="4"/>
              </w:numPr>
              <w:rPr>
                <w:sz w:val="24"/>
                <w:szCs w:val="28"/>
              </w:rPr>
            </w:pPr>
            <w:r>
              <w:rPr>
                <w:sz w:val="24"/>
                <w:szCs w:val="28"/>
              </w:rPr>
              <w:t>Participer à différentes situations de communication : l’exposé oral</w:t>
            </w:r>
          </w:p>
          <w:p w14:paraId="601F1E95" w14:textId="77777777" w:rsidR="00CA7800" w:rsidRPr="00CA7800" w:rsidRDefault="00CA7800" w:rsidP="00CA7800">
            <w:pPr>
              <w:pStyle w:val="Paragraphedeliste"/>
              <w:numPr>
                <w:ilvl w:val="0"/>
                <w:numId w:val="1"/>
              </w:numPr>
              <w:rPr>
                <w:b/>
                <w:sz w:val="48"/>
                <w:szCs w:val="48"/>
              </w:rPr>
            </w:pPr>
            <w:r w:rsidRPr="00CA7800">
              <w:rPr>
                <w:b/>
                <w:sz w:val="28"/>
                <w:szCs w:val="28"/>
              </w:rPr>
              <w:t>Savoirs</w:t>
            </w:r>
            <w:r w:rsidR="00141B01">
              <w:rPr>
                <w:b/>
                <w:sz w:val="28"/>
                <w:szCs w:val="28"/>
              </w:rPr>
              <w:t xml:space="preserve"> requis</w:t>
            </w:r>
          </w:p>
          <w:p w14:paraId="24E52F18" w14:textId="77777777" w:rsidR="00CA7800" w:rsidRPr="008448C8" w:rsidRDefault="00141B01" w:rsidP="00141B01">
            <w:pPr>
              <w:pStyle w:val="Paragraphedeliste"/>
              <w:numPr>
                <w:ilvl w:val="0"/>
                <w:numId w:val="3"/>
              </w:numPr>
              <w:ind w:left="596" w:hanging="283"/>
              <w:rPr>
                <w:sz w:val="24"/>
                <w:szCs w:val="24"/>
              </w:rPr>
            </w:pPr>
            <w:r>
              <w:rPr>
                <w:sz w:val="24"/>
                <w:szCs w:val="24"/>
              </w:rPr>
              <w:t>Grands courants littéraires et artistiques d’hier et d’aujourd’hui</w:t>
            </w:r>
          </w:p>
          <w:p w14:paraId="074C73F4" w14:textId="77777777" w:rsidR="00CA7800" w:rsidRPr="00141B01" w:rsidRDefault="00CA7800" w:rsidP="00141B01">
            <w:pPr>
              <w:pStyle w:val="Paragraphedeliste"/>
              <w:numPr>
                <w:ilvl w:val="0"/>
                <w:numId w:val="3"/>
              </w:numPr>
              <w:ind w:left="596" w:hanging="283"/>
              <w:rPr>
                <w:sz w:val="24"/>
                <w:szCs w:val="24"/>
              </w:rPr>
            </w:pPr>
            <w:r w:rsidRPr="008448C8">
              <w:rPr>
                <w:sz w:val="24"/>
                <w:szCs w:val="24"/>
              </w:rPr>
              <w:t xml:space="preserve">Les grandes lignes des </w:t>
            </w:r>
            <w:r w:rsidR="00FE53D9">
              <w:rPr>
                <w:sz w:val="24"/>
                <w:szCs w:val="24"/>
              </w:rPr>
              <w:t>différents mouvements picturaux</w:t>
            </w:r>
            <w:r w:rsidR="00254E95">
              <w:rPr>
                <w:sz w:val="24"/>
                <w:szCs w:val="24"/>
              </w:rPr>
              <w:t xml:space="preserve"> majeurs </w:t>
            </w:r>
            <w:r w:rsidR="00141B01">
              <w:rPr>
                <w:sz w:val="24"/>
                <w:szCs w:val="24"/>
              </w:rPr>
              <w:t>du XVII</w:t>
            </w:r>
            <w:r w:rsidR="00141B01" w:rsidRPr="00141B01">
              <w:rPr>
                <w:sz w:val="24"/>
                <w:szCs w:val="24"/>
                <w:vertAlign w:val="superscript"/>
              </w:rPr>
              <w:t>e</w:t>
            </w:r>
            <w:r w:rsidR="00141B01">
              <w:rPr>
                <w:sz w:val="24"/>
                <w:szCs w:val="24"/>
              </w:rPr>
              <w:t xml:space="preserve"> au</w:t>
            </w:r>
            <w:r w:rsidR="00027CBC">
              <w:rPr>
                <w:sz w:val="24"/>
                <w:szCs w:val="24"/>
              </w:rPr>
              <w:t xml:space="preserve"> XX</w:t>
            </w:r>
            <w:r w:rsidR="00027CBC" w:rsidRPr="00027CBC">
              <w:rPr>
                <w:sz w:val="24"/>
                <w:szCs w:val="24"/>
                <w:vertAlign w:val="superscript"/>
              </w:rPr>
              <w:t>e</w:t>
            </w:r>
            <w:r w:rsidR="00141B01">
              <w:rPr>
                <w:sz w:val="24"/>
                <w:szCs w:val="24"/>
              </w:rPr>
              <w:t xml:space="preserve"> siècle</w:t>
            </w:r>
            <w:r w:rsidR="00FE53D9">
              <w:rPr>
                <w:sz w:val="24"/>
                <w:szCs w:val="24"/>
              </w:rPr>
              <w:t xml:space="preserve"> : </w:t>
            </w:r>
            <w:r w:rsidR="00141B01">
              <w:rPr>
                <w:sz w:val="24"/>
                <w:szCs w:val="24"/>
              </w:rPr>
              <w:t>classicisme</w:t>
            </w:r>
            <w:r w:rsidR="00FE53D9" w:rsidRPr="00141B01">
              <w:rPr>
                <w:sz w:val="24"/>
                <w:szCs w:val="24"/>
              </w:rPr>
              <w:t xml:space="preserve">, réalisme, </w:t>
            </w:r>
            <w:r w:rsidR="00117C77" w:rsidRPr="00141B01">
              <w:rPr>
                <w:sz w:val="24"/>
                <w:szCs w:val="24"/>
              </w:rPr>
              <w:t>im</w:t>
            </w:r>
            <w:r w:rsidR="00254E95" w:rsidRPr="00141B01">
              <w:rPr>
                <w:sz w:val="24"/>
                <w:szCs w:val="24"/>
              </w:rPr>
              <w:t>pressionnisme</w:t>
            </w:r>
            <w:r w:rsidR="00B91A3F" w:rsidRPr="00141B01">
              <w:rPr>
                <w:sz w:val="24"/>
                <w:szCs w:val="24"/>
              </w:rPr>
              <w:t>,</w:t>
            </w:r>
            <w:r w:rsidR="00254E95" w:rsidRPr="00141B01">
              <w:rPr>
                <w:sz w:val="24"/>
                <w:szCs w:val="24"/>
              </w:rPr>
              <w:t xml:space="preserve"> cubisme,</w:t>
            </w:r>
            <w:r w:rsidR="00141B01" w:rsidRPr="00141B01">
              <w:rPr>
                <w:sz w:val="24"/>
                <w:szCs w:val="24"/>
              </w:rPr>
              <w:t xml:space="preserve"> surréalisme</w:t>
            </w:r>
            <w:r w:rsidR="00222288">
              <w:rPr>
                <w:sz w:val="24"/>
                <w:szCs w:val="24"/>
              </w:rPr>
              <w:t>, etc.</w:t>
            </w:r>
          </w:p>
          <w:p w14:paraId="1B090F04" w14:textId="77777777" w:rsidR="003455E6" w:rsidRPr="00CA7800" w:rsidRDefault="003455E6" w:rsidP="00141B01">
            <w:pPr>
              <w:pStyle w:val="Paragraphedeliste"/>
              <w:numPr>
                <w:ilvl w:val="0"/>
                <w:numId w:val="3"/>
              </w:numPr>
              <w:ind w:left="596" w:hanging="302"/>
              <w:rPr>
                <w:b/>
                <w:sz w:val="48"/>
                <w:szCs w:val="48"/>
              </w:rPr>
            </w:pPr>
            <w:r>
              <w:rPr>
                <w:sz w:val="24"/>
                <w:szCs w:val="24"/>
              </w:rPr>
              <w:t>Le vocabulaire</w:t>
            </w:r>
            <w:r w:rsidR="00141B01">
              <w:rPr>
                <w:sz w:val="24"/>
                <w:szCs w:val="24"/>
              </w:rPr>
              <w:t xml:space="preserve"> de la peinture et des émotions</w:t>
            </w:r>
          </w:p>
        </w:tc>
      </w:tr>
    </w:tbl>
    <w:p w14:paraId="04D2EFBF" w14:textId="77777777" w:rsidR="00CA7800" w:rsidRDefault="00141B01" w:rsidP="00CA7800">
      <w:pPr>
        <w:jc w:val="center"/>
        <w:rPr>
          <w:b/>
          <w:sz w:val="48"/>
          <w:szCs w:val="48"/>
        </w:rPr>
      </w:pPr>
      <w:r w:rsidRPr="008448C8">
        <w:rPr>
          <w:b/>
          <w:noProof/>
          <w:sz w:val="48"/>
          <w:szCs w:val="48"/>
          <w:lang w:eastAsia="fr-BE"/>
        </w:rPr>
        <w:drawing>
          <wp:anchor distT="0" distB="0" distL="114300" distR="114300" simplePos="0" relativeHeight="251660288" behindDoc="1" locked="0" layoutInCell="1" allowOverlap="1" wp14:anchorId="573F162C" wp14:editId="2A428840">
            <wp:simplePos x="0" y="0"/>
            <wp:positionH relativeFrom="column">
              <wp:posOffset>900430</wp:posOffset>
            </wp:positionH>
            <wp:positionV relativeFrom="paragraph">
              <wp:posOffset>398145</wp:posOffset>
            </wp:positionV>
            <wp:extent cx="3581400" cy="4726416"/>
            <wp:effectExtent l="152400" t="152400" r="152400" b="169545"/>
            <wp:wrapTight wrapText="bothSides">
              <wp:wrapPolygon edited="0">
                <wp:start x="-345" y="-696"/>
                <wp:lineTo x="-919" y="-522"/>
                <wp:lineTo x="-804" y="19154"/>
                <wp:lineTo x="2413" y="21765"/>
                <wp:lineTo x="3102" y="22114"/>
                <wp:lineTo x="3217" y="22288"/>
                <wp:lineTo x="21945" y="22288"/>
                <wp:lineTo x="22404" y="21765"/>
                <wp:lineTo x="22404" y="3657"/>
                <wp:lineTo x="22060" y="2351"/>
                <wp:lineTo x="18153" y="-696"/>
                <wp:lineTo x="-345" y="-696"/>
              </wp:wrapPolygon>
            </wp:wrapTight>
            <wp:docPr id="1" name="Image 1" descr="http://photos1.blogger.com/hello/163/6451/1024/normrockwe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photos1.blogger.com/hello/163/6451/1024/normrockwell.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581400" cy="4726416"/>
                    </a:xfrm>
                    <a:prstGeom prst="snip2DiagRect">
                      <a:avLst/>
                    </a:prstGeom>
                    <a:solidFill>
                      <a:srgbClr val="FFFFFF">
                        <a:shade val="85000"/>
                      </a:srgbClr>
                    </a:solidFill>
                    <a:ln w="88900" cap="sq">
                      <a:solidFill>
                        <a:srgbClr val="FFFFFF"/>
                      </a:solidFill>
                      <a:miter lim="800000"/>
                    </a:ln>
                    <a:effectLst>
                      <a:outerShdw blurRad="88900" algn="tl" rotWithShape="0">
                        <a:srgbClr val="000000">
                          <a:alpha val="45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page">
              <wp14:pctWidth>0</wp14:pctWidth>
            </wp14:sizeRelH>
            <wp14:sizeRelV relativeFrom="page">
              <wp14:pctHeight>0</wp14:pctHeight>
            </wp14:sizeRelV>
          </wp:anchor>
        </w:drawing>
      </w:r>
    </w:p>
    <w:p w14:paraId="2B442DBB" w14:textId="77777777" w:rsidR="008448C8" w:rsidRDefault="008448C8" w:rsidP="008448C8">
      <w:pPr>
        <w:jc w:val="center"/>
        <w:rPr>
          <w:b/>
          <w:sz w:val="48"/>
          <w:szCs w:val="48"/>
        </w:rPr>
      </w:pPr>
    </w:p>
    <w:p w14:paraId="719B3360" w14:textId="77777777" w:rsidR="008448C8" w:rsidRPr="008448C8" w:rsidRDefault="008448C8" w:rsidP="008448C8">
      <w:pPr>
        <w:rPr>
          <w:sz w:val="48"/>
          <w:szCs w:val="48"/>
        </w:rPr>
      </w:pPr>
    </w:p>
    <w:p w14:paraId="6A0EDEE9" w14:textId="77777777" w:rsidR="008448C8" w:rsidRPr="008448C8" w:rsidRDefault="008448C8" w:rsidP="008448C8">
      <w:pPr>
        <w:rPr>
          <w:sz w:val="48"/>
          <w:szCs w:val="48"/>
        </w:rPr>
      </w:pPr>
    </w:p>
    <w:p w14:paraId="578A865B" w14:textId="77777777" w:rsidR="008448C8" w:rsidRPr="008448C8" w:rsidRDefault="008448C8" w:rsidP="008448C8">
      <w:pPr>
        <w:rPr>
          <w:sz w:val="48"/>
          <w:szCs w:val="48"/>
        </w:rPr>
      </w:pPr>
    </w:p>
    <w:p w14:paraId="7851389B" w14:textId="77777777" w:rsidR="008448C8" w:rsidRPr="008448C8" w:rsidRDefault="008448C8" w:rsidP="008448C8">
      <w:pPr>
        <w:rPr>
          <w:sz w:val="48"/>
          <w:szCs w:val="48"/>
        </w:rPr>
      </w:pPr>
    </w:p>
    <w:p w14:paraId="5EF5938F" w14:textId="77777777" w:rsidR="008448C8" w:rsidRPr="008448C8" w:rsidRDefault="008448C8" w:rsidP="008448C8">
      <w:pPr>
        <w:rPr>
          <w:sz w:val="48"/>
          <w:szCs w:val="48"/>
        </w:rPr>
      </w:pPr>
    </w:p>
    <w:p w14:paraId="0E2ABB88" w14:textId="77777777" w:rsidR="008448C8" w:rsidRPr="008448C8" w:rsidRDefault="008448C8" w:rsidP="008448C8">
      <w:pPr>
        <w:rPr>
          <w:sz w:val="48"/>
          <w:szCs w:val="48"/>
        </w:rPr>
      </w:pPr>
    </w:p>
    <w:p w14:paraId="1868F712" w14:textId="77777777" w:rsidR="008448C8" w:rsidRPr="008448C8" w:rsidRDefault="00141B01" w:rsidP="008448C8">
      <w:pPr>
        <w:rPr>
          <w:sz w:val="48"/>
          <w:szCs w:val="48"/>
        </w:rPr>
      </w:pPr>
      <w:r>
        <w:rPr>
          <w:noProof/>
          <w:lang w:eastAsia="fr-BE"/>
        </w:rPr>
        <mc:AlternateContent>
          <mc:Choice Requires="wps">
            <w:drawing>
              <wp:anchor distT="0" distB="0" distL="114300" distR="114300" simplePos="0" relativeHeight="251662336" behindDoc="1" locked="0" layoutInCell="1" allowOverlap="1" wp14:anchorId="5571D92A" wp14:editId="0BA4F8E7">
                <wp:simplePos x="0" y="0"/>
                <wp:positionH relativeFrom="column">
                  <wp:posOffset>681355</wp:posOffset>
                </wp:positionH>
                <wp:positionV relativeFrom="paragraph">
                  <wp:posOffset>1203960</wp:posOffset>
                </wp:positionV>
                <wp:extent cx="3962400" cy="635"/>
                <wp:effectExtent l="0" t="0" r="0" b="0"/>
                <wp:wrapNone/>
                <wp:docPr id="2" name="Zone de texte 2"/>
                <wp:cNvGraphicFramePr/>
                <a:graphic xmlns:a="http://schemas.openxmlformats.org/drawingml/2006/main">
                  <a:graphicData uri="http://schemas.microsoft.com/office/word/2010/wordprocessingShape">
                    <wps:wsp>
                      <wps:cNvSpPr txBox="1"/>
                      <wps:spPr>
                        <a:xfrm>
                          <a:off x="0" y="0"/>
                          <a:ext cx="3962400" cy="635"/>
                        </a:xfrm>
                        <a:prstGeom prst="rect">
                          <a:avLst/>
                        </a:prstGeom>
                        <a:solidFill>
                          <a:prstClr val="white"/>
                        </a:solidFill>
                        <a:ln>
                          <a:noFill/>
                        </a:ln>
                        <a:effectLst/>
                      </wps:spPr>
                      <wps:txbx>
                        <w:txbxContent>
                          <w:p w14:paraId="654869CA" w14:textId="77777777" w:rsidR="008517F9" w:rsidRPr="00727A91" w:rsidRDefault="008517F9" w:rsidP="008448C8">
                            <w:pPr>
                              <w:pStyle w:val="Lgende"/>
                              <w:jc w:val="center"/>
                              <w:rPr>
                                <w:b/>
                                <w:sz w:val="48"/>
                                <w:szCs w:val="48"/>
                              </w:rPr>
                            </w:pPr>
                            <w:r>
                              <w:t>Norman Rockwell, Triple Autoportrait, 1960</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5571D92A" id="_x0000_t202" coordsize="21600,21600" o:spt="202" path="m,l,21600r21600,l21600,xe">
                <v:stroke joinstyle="miter"/>
                <v:path gradientshapeok="t" o:connecttype="rect"/>
              </v:shapetype>
              <v:shape id="Zone de texte 2" o:spid="_x0000_s1026" type="#_x0000_t202" style="position:absolute;margin-left:53.65pt;margin-top:94.8pt;width:312pt;height:.05pt;z-index:-2516541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" stroked="f">
                <v:textbox style="mso-fit-shape-to-text:t" inset="0,0,0,0">
                  <w:txbxContent>
                    <w:p w14:paraId="654869CA" w14:textId="77777777" w:rsidR="008517F9" w:rsidRPr="00727A91" w:rsidRDefault="008517F9" w:rsidP="008448C8">
                      <w:pPr>
                        <w:pStyle w:val="Lgende"/>
                        <w:jc w:val="center"/>
                        <w:rPr>
                          <w:b/>
                          <w:sz w:val="48"/>
                          <w:szCs w:val="48"/>
                        </w:rPr>
                      </w:pPr>
                      <w:r>
                        <w:t>Norman Rockwell, Triple Autoportrait, 1960</w:t>
                      </w:r>
                    </w:p>
                  </w:txbxContent>
                </v:textbox>
              </v:shape>
            </w:pict>
          </mc:Fallback>
        </mc:AlternateContent>
      </w:r>
    </w:p>
    <w:p w14:paraId="0DDB3CE4" w14:textId="77777777" w:rsidR="008448C8" w:rsidRPr="0094383A" w:rsidRDefault="0056610B" w:rsidP="005C7B07">
      <w:pPr>
        <w:pStyle w:val="Paragraphedeliste"/>
        <w:numPr>
          <w:ilvl w:val="0"/>
          <w:numId w:val="5"/>
        </w:numPr>
        <w:tabs>
          <w:tab w:val="left" w:pos="7995"/>
        </w:tabs>
        <w:rPr>
          <w:rFonts w:ascii="Constantia" w:hAnsi="Constantia"/>
          <w:b/>
          <w:sz w:val="28"/>
          <w:szCs w:val="24"/>
        </w:rPr>
      </w:pPr>
      <w:r w:rsidRPr="0094383A">
        <w:rPr>
          <w:noProof/>
          <w:sz w:val="28"/>
          <w:szCs w:val="24"/>
          <w:lang w:eastAsia="fr-BE"/>
        </w:rPr>
        <w:lastRenderedPageBreak/>
        <w:drawing>
          <wp:anchor distT="0" distB="0" distL="114300" distR="114300" simplePos="0" relativeHeight="251665408" behindDoc="1" locked="0" layoutInCell="1" allowOverlap="1" wp14:anchorId="52ED64D2" wp14:editId="7841C140">
            <wp:simplePos x="0" y="0"/>
            <wp:positionH relativeFrom="column">
              <wp:posOffset>3252470</wp:posOffset>
            </wp:positionH>
            <wp:positionV relativeFrom="paragraph">
              <wp:posOffset>262255</wp:posOffset>
            </wp:positionV>
            <wp:extent cx="3140710" cy="3837940"/>
            <wp:effectExtent l="76200" t="76200" r="135890" b="124460"/>
            <wp:wrapTight wrapText="bothSides">
              <wp:wrapPolygon edited="0">
                <wp:start x="-262" y="-429"/>
                <wp:lineTo x="-524" y="-322"/>
                <wp:lineTo x="-524" y="21764"/>
                <wp:lineTo x="-262" y="22193"/>
                <wp:lineTo x="22142" y="22193"/>
                <wp:lineTo x="22404" y="21979"/>
                <wp:lineTo x="22404" y="1394"/>
                <wp:lineTo x="22142" y="-214"/>
                <wp:lineTo x="22142" y="-429"/>
                <wp:lineTo x="-262" y="-429"/>
              </wp:wrapPolygon>
            </wp:wrapTight>
            <wp:docPr id="5" name="Image 5" descr="http://www.des.pf/itereva/clgtaaone/local/cache-vignettes/L491xH600/femme_qui_pleure_picasso-4ada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des.pf/itereva/clgtaaone/local/cache-vignettes/L491xH600/femme_qui_pleure_picasso-4ada6.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140710" cy="383794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r w:rsidR="005C7B07" w:rsidRPr="0094383A">
        <w:rPr>
          <w:rFonts w:ascii="Constantia" w:hAnsi="Constantia"/>
          <w:b/>
          <w:sz w:val="28"/>
          <w:szCs w:val="24"/>
        </w:rPr>
        <w:t>Introduction</w:t>
      </w:r>
    </w:p>
    <w:p w14:paraId="2EBBB804" w14:textId="77777777" w:rsidR="005C7B07" w:rsidRDefault="00F0273C" w:rsidP="005C7B07">
      <w:pPr>
        <w:tabs>
          <w:tab w:val="left" w:pos="7995"/>
        </w:tabs>
        <w:ind w:left="360"/>
        <w:rPr>
          <w:rFonts w:ascii="Constantia" w:hAnsi="Constantia"/>
          <w:sz w:val="24"/>
          <w:szCs w:val="24"/>
        </w:rPr>
      </w:pPr>
      <w:r w:rsidRPr="005C7B07">
        <w:rPr>
          <w:rFonts w:ascii="Constantia" w:hAnsi="Constantia"/>
          <w:noProof/>
          <w:sz w:val="24"/>
          <w:szCs w:val="24"/>
          <w:lang w:eastAsia="fr-BE"/>
        </w:rPr>
        <w:drawing>
          <wp:anchor distT="0" distB="0" distL="114300" distR="114300" simplePos="0" relativeHeight="251663360" behindDoc="1" locked="0" layoutInCell="1" allowOverlap="1" wp14:anchorId="0D9FA2D9" wp14:editId="43FFD890">
            <wp:simplePos x="0" y="0"/>
            <wp:positionH relativeFrom="page">
              <wp:align>left</wp:align>
            </wp:positionH>
            <wp:positionV relativeFrom="paragraph">
              <wp:posOffset>502920</wp:posOffset>
            </wp:positionV>
            <wp:extent cx="3762375" cy="2982595"/>
            <wp:effectExtent l="76200" t="76200" r="142875" b="141605"/>
            <wp:wrapTight wrapText="bothSides">
              <wp:wrapPolygon edited="0">
                <wp:start x="-219" y="-552"/>
                <wp:lineTo x="-437" y="-414"/>
                <wp:lineTo x="-437" y="21936"/>
                <wp:lineTo x="-219" y="22488"/>
                <wp:lineTo x="22092" y="22488"/>
                <wp:lineTo x="22311" y="21798"/>
                <wp:lineTo x="22311" y="1793"/>
                <wp:lineTo x="22092" y="-276"/>
                <wp:lineTo x="22092" y="-552"/>
                <wp:lineTo x="-219" y="-552"/>
              </wp:wrapPolygon>
            </wp:wrapTight>
            <wp:docPr id="3" name="Image 3" descr="http://a398.idata.over-blog.com/0/42/85/17/Van-Gogh/Vignes-roug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a398.idata.over-blog.com/0/42/85/17/Van-Gogh/Vignes-rouges.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762375" cy="298259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r w:rsidR="0056610B">
        <w:rPr>
          <w:noProof/>
          <w:lang w:eastAsia="fr-BE"/>
        </w:rPr>
        <mc:AlternateContent>
          <mc:Choice Requires="wps">
            <w:drawing>
              <wp:anchor distT="0" distB="0" distL="114300" distR="114300" simplePos="0" relativeHeight="251668480" behindDoc="1" locked="0" layoutInCell="1" allowOverlap="1" wp14:anchorId="1C5BABA6" wp14:editId="03D4C238">
                <wp:simplePos x="0" y="0"/>
                <wp:positionH relativeFrom="column">
                  <wp:posOffset>-652145</wp:posOffset>
                </wp:positionH>
                <wp:positionV relativeFrom="paragraph">
                  <wp:posOffset>3598545</wp:posOffset>
                </wp:positionV>
                <wp:extent cx="3615690" cy="171450"/>
                <wp:effectExtent l="0" t="0" r="3810" b="0"/>
                <wp:wrapTight wrapText="bothSides">
                  <wp:wrapPolygon edited="0">
                    <wp:start x="0" y="0"/>
                    <wp:lineTo x="0" y="19200"/>
                    <wp:lineTo x="21509" y="19200"/>
                    <wp:lineTo x="21509" y="0"/>
                    <wp:lineTo x="0" y="0"/>
                  </wp:wrapPolygon>
                </wp:wrapTight>
                <wp:docPr id="7" name="Zone de texte 7"/>
                <wp:cNvGraphicFramePr/>
                <a:graphic xmlns:a="http://schemas.openxmlformats.org/drawingml/2006/main">
                  <a:graphicData uri="http://schemas.microsoft.com/office/word/2010/wordprocessingShape">
                    <wps:wsp>
                      <wps:cNvSpPr txBox="1"/>
                      <wps:spPr>
                        <a:xfrm>
                          <a:off x="0" y="0"/>
                          <a:ext cx="3615690" cy="171450"/>
                        </a:xfrm>
                        <a:prstGeom prst="rect">
                          <a:avLst/>
                        </a:prstGeom>
                        <a:solidFill>
                          <a:prstClr val="white"/>
                        </a:solidFill>
                        <a:ln>
                          <a:noFill/>
                        </a:ln>
                        <a:effectLst/>
                      </wps:spPr>
                      <wps:txbx>
                        <w:txbxContent>
                          <w:p w14:paraId="337C8796" w14:textId="77777777" w:rsidR="008517F9" w:rsidRPr="0051400B" w:rsidRDefault="008517F9" w:rsidP="002F68ED">
                            <w:pPr>
                              <w:pStyle w:val="Lgende"/>
                              <w:jc w:val="center"/>
                              <w:rPr>
                                <w:sz w:val="24"/>
                                <w:szCs w:val="24"/>
                              </w:rPr>
                            </w:pPr>
                            <w:r w:rsidRPr="002F68ED">
                              <w:rPr>
                                <w:b/>
                              </w:rPr>
                              <w:t>Vincent Van Gogh</w:t>
                            </w:r>
                            <w:r>
                              <w:t>, Les vignes rouges, 1888</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C5BABA6" id="Zone de texte 7" o:spid="_x0000_s1027" type="#_x0000_t202" style="position:absolute;left:0;text-align:left;margin-left:-51.35pt;margin-top:283.35pt;width:284.7pt;height:13.5pt;z-index:-2516480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" stroked="f">
                <v:textbox inset="0,0,0,0">
                  <w:txbxContent>
                    <w:p w14:paraId="337C8796" w14:textId="77777777" w:rsidR="008517F9" w:rsidRPr="0051400B" w:rsidRDefault="008517F9" w:rsidP="002F68ED">
                      <w:pPr>
                        <w:pStyle w:val="Lgende"/>
                        <w:jc w:val="center"/>
                        <w:rPr>
                          <w:sz w:val="24"/>
                          <w:szCs w:val="24"/>
                        </w:rPr>
                      </w:pPr>
                      <w:r w:rsidRPr="002F68ED">
                        <w:rPr>
                          <w:b/>
                        </w:rPr>
                        <w:t>Vincent Van Gogh</w:t>
                      </w:r>
                      <w:r>
                        <w:t>, Les vignes rouges, 1888</w:t>
                      </w:r>
                    </w:p>
                  </w:txbxContent>
                </v:textbox>
                <w10:wrap type="tight"/>
              </v:shape>
            </w:pict>
          </mc:Fallback>
        </mc:AlternateContent>
      </w:r>
      <w:r w:rsidR="00EB38BF">
        <w:rPr>
          <w:rFonts w:ascii="Constantia" w:hAnsi="Constantia"/>
          <w:sz w:val="24"/>
          <w:szCs w:val="24"/>
        </w:rPr>
        <w:t xml:space="preserve">1.1 </w:t>
      </w:r>
      <w:r w:rsidR="005C7B07">
        <w:rPr>
          <w:rFonts w:ascii="Constantia" w:hAnsi="Constantia"/>
          <w:sz w:val="24"/>
          <w:szCs w:val="24"/>
        </w:rPr>
        <w:t>Observe les toiles suivantes.</w:t>
      </w:r>
    </w:p>
    <w:p w14:paraId="728F4C57" w14:textId="77777777" w:rsidR="005C7B07" w:rsidRPr="005C7B07" w:rsidRDefault="0056610B" w:rsidP="005C7B07">
      <w:pPr>
        <w:tabs>
          <w:tab w:val="left" w:pos="7995"/>
        </w:tabs>
        <w:ind w:left="360"/>
        <w:rPr>
          <w:rFonts w:ascii="Constantia" w:hAnsi="Constantia"/>
          <w:sz w:val="24"/>
          <w:szCs w:val="24"/>
        </w:rPr>
      </w:pPr>
      <w:r>
        <w:rPr>
          <w:noProof/>
          <w:lang w:eastAsia="fr-BE"/>
        </w:rPr>
        <mc:AlternateContent>
          <mc:Choice Requires="wps">
            <w:drawing>
              <wp:anchor distT="0" distB="0" distL="114300" distR="114300" simplePos="0" relativeHeight="251672576" behindDoc="1" locked="0" layoutInCell="1" allowOverlap="1" wp14:anchorId="142B99B1" wp14:editId="67B3C961">
                <wp:simplePos x="0" y="0"/>
                <wp:positionH relativeFrom="column">
                  <wp:posOffset>-756920</wp:posOffset>
                </wp:positionH>
                <wp:positionV relativeFrom="paragraph">
                  <wp:posOffset>6982460</wp:posOffset>
                </wp:positionV>
                <wp:extent cx="4000500" cy="295275"/>
                <wp:effectExtent l="0" t="0" r="0" b="9525"/>
                <wp:wrapTight wrapText="bothSides">
                  <wp:wrapPolygon edited="0">
                    <wp:start x="0" y="0"/>
                    <wp:lineTo x="0" y="20903"/>
                    <wp:lineTo x="21497" y="20903"/>
                    <wp:lineTo x="21497" y="0"/>
                    <wp:lineTo x="0" y="0"/>
                  </wp:wrapPolygon>
                </wp:wrapTight>
                <wp:docPr id="9" name="Zone de texte 9"/>
                <wp:cNvGraphicFramePr/>
                <a:graphic xmlns:a="http://schemas.openxmlformats.org/drawingml/2006/main">
                  <a:graphicData uri="http://schemas.microsoft.com/office/word/2010/wordprocessingShape">
                    <wps:wsp>
                      <wps:cNvSpPr txBox="1"/>
                      <wps:spPr>
                        <a:xfrm>
                          <a:off x="0" y="0"/>
                          <a:ext cx="4000500" cy="295275"/>
                        </a:xfrm>
                        <a:prstGeom prst="rect">
                          <a:avLst/>
                        </a:prstGeom>
                        <a:solidFill>
                          <a:prstClr val="white"/>
                        </a:solidFill>
                        <a:ln>
                          <a:noFill/>
                        </a:ln>
                        <a:effectLst/>
                      </wps:spPr>
                      <wps:txbx>
                        <w:txbxContent>
                          <w:p w14:paraId="49066680" w14:textId="77777777" w:rsidR="008517F9" w:rsidRPr="007F3AD0" w:rsidRDefault="008517F9" w:rsidP="002F68ED">
                            <w:pPr>
                              <w:pStyle w:val="Lgende"/>
                              <w:jc w:val="center"/>
                              <w:rPr>
                                <w:sz w:val="24"/>
                                <w:szCs w:val="24"/>
                              </w:rPr>
                            </w:pPr>
                            <w:r w:rsidRPr="002F68ED">
                              <w:rPr>
                                <w:b/>
                              </w:rPr>
                              <w:t>Salvador Dali</w:t>
                            </w:r>
                            <w:r>
                              <w:t>, La persistance de la mémoire (souvent appelé Les montres molles), 1931</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42B99B1" id="Zone de texte 9" o:spid="_x0000_s1028" type="#_x0000_t202" style="position:absolute;left:0;text-align:left;margin-left:-59.6pt;margin-top:549.8pt;width:315pt;height:23.25pt;z-index:-2516439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" stroked="f">
                <v:textbox inset="0,0,0,0">
                  <w:txbxContent>
                    <w:p w14:paraId="49066680" w14:textId="77777777" w:rsidR="008517F9" w:rsidRPr="007F3AD0" w:rsidRDefault="008517F9" w:rsidP="002F68ED">
                      <w:pPr>
                        <w:pStyle w:val="Lgende"/>
                        <w:jc w:val="center"/>
                        <w:rPr>
                          <w:sz w:val="24"/>
                          <w:szCs w:val="24"/>
                        </w:rPr>
                      </w:pPr>
                      <w:r w:rsidRPr="002F68ED">
                        <w:rPr>
                          <w:b/>
                        </w:rPr>
                        <w:t>Salvador Dali</w:t>
                      </w:r>
                      <w:r>
                        <w:t>, La persistance de la mémoire (souvent appelé Les montres molles), 1931</w:t>
                      </w:r>
                    </w:p>
                  </w:txbxContent>
                </v:textbox>
                <w10:wrap type="tight"/>
              </v:shape>
            </w:pict>
          </mc:Fallback>
        </mc:AlternateContent>
      </w:r>
      <w:r w:rsidRPr="005C7B07">
        <w:rPr>
          <w:noProof/>
          <w:sz w:val="24"/>
          <w:szCs w:val="24"/>
          <w:lang w:eastAsia="fr-BE"/>
        </w:rPr>
        <w:drawing>
          <wp:anchor distT="0" distB="0" distL="114300" distR="114300" simplePos="0" relativeHeight="251664384" behindDoc="1" locked="0" layoutInCell="1" allowOverlap="1" wp14:anchorId="77418346" wp14:editId="43AC4C81">
            <wp:simplePos x="0" y="0"/>
            <wp:positionH relativeFrom="page">
              <wp:posOffset>180975</wp:posOffset>
            </wp:positionH>
            <wp:positionV relativeFrom="paragraph">
              <wp:posOffset>3871595</wp:posOffset>
            </wp:positionV>
            <wp:extent cx="4000500" cy="2999740"/>
            <wp:effectExtent l="76200" t="76200" r="133350" b="124460"/>
            <wp:wrapTight wrapText="bothSides">
              <wp:wrapPolygon edited="0">
                <wp:start x="-206" y="-549"/>
                <wp:lineTo x="-411" y="-412"/>
                <wp:lineTo x="-411" y="21810"/>
                <wp:lineTo x="-206" y="22359"/>
                <wp:lineTo x="22011" y="22359"/>
                <wp:lineTo x="22217" y="21673"/>
                <wp:lineTo x="22217" y="1783"/>
                <wp:lineTo x="22011" y="-274"/>
                <wp:lineTo x="22011" y="-549"/>
                <wp:lineTo x="-206" y="-549"/>
              </wp:wrapPolygon>
            </wp:wrapTight>
            <wp:docPr id="4" name="Image 4" descr="http://i.ytimg.com/vi/z1hM9dRgFaA/maxresdefaul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i.ytimg.com/vi/z1hM9dRgFaA/maxresdefault.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000500" cy="299974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r>
        <w:rPr>
          <w:noProof/>
          <w:lang w:eastAsia="fr-BE"/>
        </w:rPr>
        <mc:AlternateContent>
          <mc:Choice Requires="wps">
            <w:drawing>
              <wp:anchor distT="0" distB="0" distL="114300" distR="114300" simplePos="0" relativeHeight="251670528" behindDoc="1" locked="0" layoutInCell="1" allowOverlap="1" wp14:anchorId="2ACA2EF7" wp14:editId="29787D78">
                <wp:simplePos x="0" y="0"/>
                <wp:positionH relativeFrom="column">
                  <wp:posOffset>3405505</wp:posOffset>
                </wp:positionH>
                <wp:positionV relativeFrom="paragraph">
                  <wp:posOffset>3581400</wp:posOffset>
                </wp:positionV>
                <wp:extent cx="2971800" cy="123825"/>
                <wp:effectExtent l="0" t="0" r="0" b="9525"/>
                <wp:wrapTight wrapText="bothSides">
                  <wp:wrapPolygon edited="0">
                    <wp:start x="0" y="0"/>
                    <wp:lineTo x="0" y="19938"/>
                    <wp:lineTo x="21462" y="19938"/>
                    <wp:lineTo x="21462" y="0"/>
                    <wp:lineTo x="0" y="0"/>
                  </wp:wrapPolygon>
                </wp:wrapTight>
                <wp:docPr id="8" name="Zone de texte 8"/>
                <wp:cNvGraphicFramePr/>
                <a:graphic xmlns:a="http://schemas.openxmlformats.org/drawingml/2006/main">
                  <a:graphicData uri="http://schemas.microsoft.com/office/word/2010/wordprocessingShape">
                    <wps:wsp>
                      <wps:cNvSpPr txBox="1"/>
                      <wps:spPr>
                        <a:xfrm>
                          <a:off x="0" y="0"/>
                          <a:ext cx="2971800" cy="123825"/>
                        </a:xfrm>
                        <a:prstGeom prst="rect">
                          <a:avLst/>
                        </a:prstGeom>
                        <a:solidFill>
                          <a:prstClr val="white"/>
                        </a:solidFill>
                        <a:ln>
                          <a:noFill/>
                        </a:ln>
                        <a:effectLst/>
                      </wps:spPr>
                      <wps:txbx>
                        <w:txbxContent>
                          <w:p w14:paraId="627FBF69" w14:textId="77777777" w:rsidR="008517F9" w:rsidRPr="001E1D91" w:rsidRDefault="008517F9" w:rsidP="002F68ED">
                            <w:pPr>
                              <w:pStyle w:val="Lgende"/>
                              <w:jc w:val="center"/>
                              <w:rPr>
                                <w:sz w:val="24"/>
                                <w:szCs w:val="24"/>
                              </w:rPr>
                            </w:pPr>
                            <w:r w:rsidRPr="002F68ED">
                              <w:rPr>
                                <w:b/>
                              </w:rPr>
                              <w:t>Pablo Picasso</w:t>
                            </w:r>
                            <w:r>
                              <w:t>, La femme qui pleure, 1937</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CA2EF7" id="Zone de texte 8" o:spid="_x0000_s1029" type="#_x0000_t202" style="position:absolute;left:0;text-align:left;margin-left:268.15pt;margin-top:282pt;width:234pt;height:9.75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" stroked="f">
                <v:textbox inset="0,0,0,0">
                  <w:txbxContent>
                    <w:p w14:paraId="627FBF69" w14:textId="77777777" w:rsidR="008517F9" w:rsidRPr="001E1D91" w:rsidRDefault="008517F9" w:rsidP="002F68ED">
                      <w:pPr>
                        <w:pStyle w:val="Lgende"/>
                        <w:jc w:val="center"/>
                        <w:rPr>
                          <w:sz w:val="24"/>
                          <w:szCs w:val="24"/>
                        </w:rPr>
                      </w:pPr>
                      <w:r w:rsidRPr="002F68ED">
                        <w:rPr>
                          <w:b/>
                        </w:rPr>
                        <w:t>Pablo Picasso</w:t>
                      </w:r>
                      <w:r>
                        <w:t>, La femme qui pleure, 1937</w:t>
                      </w:r>
                    </w:p>
                  </w:txbxContent>
                </v:textbox>
                <w10:wrap type="tight"/>
              </v:shape>
            </w:pict>
          </mc:Fallback>
        </mc:AlternateContent>
      </w:r>
      <w:r w:rsidRPr="002F68ED">
        <w:rPr>
          <w:noProof/>
          <w:sz w:val="24"/>
          <w:szCs w:val="24"/>
          <w:lang w:eastAsia="fr-BE"/>
        </w:rPr>
        <w:drawing>
          <wp:anchor distT="0" distB="0" distL="114300" distR="114300" simplePos="0" relativeHeight="251666432" behindDoc="1" locked="0" layoutInCell="1" allowOverlap="1" wp14:anchorId="0E721FDE" wp14:editId="4B3D2EC3">
            <wp:simplePos x="0" y="0"/>
            <wp:positionH relativeFrom="page">
              <wp:align>right</wp:align>
            </wp:positionH>
            <wp:positionV relativeFrom="paragraph">
              <wp:posOffset>3899535</wp:posOffset>
            </wp:positionV>
            <wp:extent cx="3044190" cy="3898900"/>
            <wp:effectExtent l="76200" t="76200" r="137160" b="139700"/>
            <wp:wrapTight wrapText="bothSides">
              <wp:wrapPolygon edited="0">
                <wp:start x="-270" y="-422"/>
                <wp:lineTo x="-541" y="-317"/>
                <wp:lineTo x="-541" y="21846"/>
                <wp:lineTo x="-270" y="22268"/>
                <wp:lineTo x="22168" y="22268"/>
                <wp:lineTo x="22438" y="21741"/>
                <wp:lineTo x="22438" y="1372"/>
                <wp:lineTo x="22168" y="-211"/>
                <wp:lineTo x="22168" y="-422"/>
                <wp:lineTo x="-270" y="-422"/>
              </wp:wrapPolygon>
            </wp:wrapTight>
            <wp:docPr id="6" name="Image 6" descr="https://upload.wikimedia.org/wikipedia/commons/b/b9/Caspar_David_Friedrich_-_Wanderer_above_the_sea_of_fo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upload.wikimedia.org/wikipedia/commons/b/b9/Caspar_David_Friedrich_-_Wanderer_above_the_sea_of_fog.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044190" cy="389890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p>
    <w:p w14:paraId="7E708C1B" w14:textId="77777777" w:rsidR="005C7B07" w:rsidRPr="005C7B07" w:rsidRDefault="005C7B07" w:rsidP="005C7B07">
      <w:pPr>
        <w:tabs>
          <w:tab w:val="left" w:pos="7995"/>
        </w:tabs>
        <w:ind w:left="360"/>
        <w:rPr>
          <w:rFonts w:ascii="Constantia" w:hAnsi="Constantia"/>
          <w:sz w:val="24"/>
          <w:szCs w:val="24"/>
        </w:rPr>
      </w:pPr>
    </w:p>
    <w:p w14:paraId="3EBBD43B" w14:textId="77777777" w:rsidR="005C7B07" w:rsidRDefault="0056610B" w:rsidP="008448C8">
      <w:pPr>
        <w:tabs>
          <w:tab w:val="left" w:pos="7995"/>
        </w:tabs>
        <w:rPr>
          <w:sz w:val="24"/>
          <w:szCs w:val="24"/>
        </w:rPr>
      </w:pPr>
      <w:r>
        <w:rPr>
          <w:noProof/>
          <w:lang w:eastAsia="fr-BE"/>
        </w:rPr>
        <mc:AlternateContent>
          <mc:Choice Requires="wps">
            <w:drawing>
              <wp:anchor distT="0" distB="0" distL="114300" distR="114300" simplePos="0" relativeHeight="251674624" behindDoc="1" locked="0" layoutInCell="1" allowOverlap="1" wp14:anchorId="0537C1A4" wp14:editId="470C590A">
                <wp:simplePos x="0" y="0"/>
                <wp:positionH relativeFrom="column">
                  <wp:posOffset>3491230</wp:posOffset>
                </wp:positionH>
                <wp:positionV relativeFrom="paragraph">
                  <wp:posOffset>222885</wp:posOffset>
                </wp:positionV>
                <wp:extent cx="3044190" cy="333375"/>
                <wp:effectExtent l="0" t="0" r="3810" b="9525"/>
                <wp:wrapTight wrapText="bothSides">
                  <wp:wrapPolygon edited="0">
                    <wp:start x="0" y="0"/>
                    <wp:lineTo x="0" y="20983"/>
                    <wp:lineTo x="21492" y="20983"/>
                    <wp:lineTo x="21492" y="0"/>
                    <wp:lineTo x="0" y="0"/>
                  </wp:wrapPolygon>
                </wp:wrapTight>
                <wp:docPr id="10" name="Zone de texte 10"/>
                <wp:cNvGraphicFramePr/>
                <a:graphic xmlns:a="http://schemas.openxmlformats.org/drawingml/2006/main">
                  <a:graphicData uri="http://schemas.microsoft.com/office/word/2010/wordprocessingShape">
                    <wps:wsp>
                      <wps:cNvSpPr txBox="1"/>
                      <wps:spPr>
                        <a:xfrm>
                          <a:off x="0" y="0"/>
                          <a:ext cx="3044190" cy="333375"/>
                        </a:xfrm>
                        <a:prstGeom prst="rect">
                          <a:avLst/>
                        </a:prstGeom>
                        <a:solidFill>
                          <a:prstClr val="white"/>
                        </a:solidFill>
                        <a:ln>
                          <a:noFill/>
                        </a:ln>
                        <a:effectLst/>
                      </wps:spPr>
                      <wps:txbx>
                        <w:txbxContent>
                          <w:p w14:paraId="5CE84BDA" w14:textId="77777777" w:rsidR="008517F9" w:rsidRPr="001B7AEE" w:rsidRDefault="008517F9" w:rsidP="002F68ED">
                            <w:pPr>
                              <w:pStyle w:val="Lgende"/>
                              <w:jc w:val="center"/>
                              <w:rPr>
                                <w:sz w:val="24"/>
                                <w:szCs w:val="24"/>
                              </w:rPr>
                            </w:pPr>
                            <w:r w:rsidRPr="002F68ED">
                              <w:rPr>
                                <w:b/>
                              </w:rPr>
                              <w:t>Caspar David Friedrich</w:t>
                            </w:r>
                            <w:r>
                              <w:t>, Voyageur contemplant une mer de nuages, 1818</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537C1A4" id="Zone de texte 10" o:spid="_x0000_s1030" type="#_x0000_t202" style="position:absolute;margin-left:274.9pt;margin-top:17.55pt;width:239.7pt;height:26.25pt;z-index:-2516418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" stroked="f">
                <v:textbox inset="0,0,0,0">
                  <w:txbxContent>
                    <w:p w14:paraId="5CE84BDA" w14:textId="77777777" w:rsidR="008517F9" w:rsidRPr="001B7AEE" w:rsidRDefault="008517F9" w:rsidP="002F68ED">
                      <w:pPr>
                        <w:pStyle w:val="Lgende"/>
                        <w:jc w:val="center"/>
                        <w:rPr>
                          <w:sz w:val="24"/>
                          <w:szCs w:val="24"/>
                        </w:rPr>
                      </w:pPr>
                      <w:r w:rsidRPr="002F68ED">
                        <w:rPr>
                          <w:b/>
                        </w:rPr>
                        <w:t>Caspar David Friedrich</w:t>
                      </w:r>
                      <w:r>
                        <w:t>, Voyageur contemplant une mer de nuages, 1818</w:t>
                      </w:r>
                    </w:p>
                  </w:txbxContent>
                </v:textbox>
                <w10:wrap type="tight"/>
              </v:shape>
            </w:pict>
          </mc:Fallback>
        </mc:AlternateContent>
      </w:r>
    </w:p>
    <w:p w14:paraId="46C9AEFB" w14:textId="77777777" w:rsidR="005C7B07" w:rsidRPr="005C7B07" w:rsidRDefault="005C7B07" w:rsidP="005C7B07">
      <w:pPr>
        <w:rPr>
          <w:sz w:val="24"/>
          <w:szCs w:val="24"/>
        </w:rPr>
      </w:pPr>
    </w:p>
    <w:p w14:paraId="424A9AF7" w14:textId="77777777" w:rsidR="00EB38BF" w:rsidRDefault="00EB38BF" w:rsidP="00EB38BF">
      <w:pPr>
        <w:pStyle w:val="Paragraphedeliste"/>
        <w:numPr>
          <w:ilvl w:val="1"/>
          <w:numId w:val="5"/>
        </w:numPr>
        <w:jc w:val="both"/>
        <w:rPr>
          <w:rFonts w:ascii="Constantia" w:hAnsi="Constantia"/>
          <w:sz w:val="24"/>
          <w:szCs w:val="24"/>
        </w:rPr>
      </w:pPr>
      <w:r w:rsidRPr="00EB38BF">
        <w:rPr>
          <w:rFonts w:ascii="Constantia" w:hAnsi="Constantia"/>
          <w:sz w:val="24"/>
          <w:szCs w:val="24"/>
        </w:rPr>
        <w:lastRenderedPageBreak/>
        <w:t>Quel tableau apprécies-tu le plus ? Essaie d’expliquer pourquoi.</w:t>
      </w:r>
    </w:p>
    <w:p w14:paraId="4327D005" w14:textId="77777777" w:rsidR="00E6336B" w:rsidRPr="00EB38BF" w:rsidRDefault="00E6336B" w:rsidP="00E6336B">
      <w:pPr>
        <w:pStyle w:val="Paragraphedeliste"/>
        <w:jc w:val="both"/>
        <w:rPr>
          <w:rFonts w:ascii="Constantia" w:hAnsi="Constantia"/>
          <w:sz w:val="24"/>
          <w:szCs w:val="24"/>
        </w:rPr>
      </w:pPr>
    </w:p>
    <w:p w14:paraId="696424EF" w14:textId="77777777" w:rsidR="00EB38BF" w:rsidRDefault="00EB38BF" w:rsidP="00EB38BF">
      <w:pPr>
        <w:pStyle w:val="Paragraphedeliste"/>
        <w:numPr>
          <w:ilvl w:val="1"/>
          <w:numId w:val="5"/>
        </w:numPr>
        <w:jc w:val="both"/>
        <w:rPr>
          <w:rFonts w:ascii="Constantia" w:hAnsi="Constantia"/>
          <w:sz w:val="24"/>
          <w:szCs w:val="24"/>
        </w:rPr>
      </w:pPr>
      <w:r w:rsidRPr="00EB38BF">
        <w:rPr>
          <w:rFonts w:ascii="Constantia" w:hAnsi="Constantia"/>
          <w:sz w:val="24"/>
          <w:szCs w:val="24"/>
        </w:rPr>
        <w:t>Au contraire, quel tableau apprécies-tu le moins ? De la même façon, explique pourquoi.</w:t>
      </w:r>
    </w:p>
    <w:p w14:paraId="41E9CBDA" w14:textId="77777777" w:rsidR="00EB38BF" w:rsidRPr="00E6336B" w:rsidRDefault="00EB38BF" w:rsidP="00341414">
      <w:pPr>
        <w:pBdr>
          <w:top w:val="single" w:sz="4" w:space="3" w:color="auto"/>
          <w:left w:val="single" w:sz="4" w:space="4" w:color="auto"/>
          <w:bottom w:val="single" w:sz="4" w:space="1" w:color="auto"/>
          <w:right w:val="single" w:sz="4" w:space="4" w:color="auto"/>
        </w:pBdr>
        <w:jc w:val="both"/>
        <w:rPr>
          <w:rFonts w:ascii="Constantia" w:hAnsi="Constantia"/>
          <w:szCs w:val="24"/>
        </w:rPr>
      </w:pPr>
      <w:r w:rsidRPr="00E6336B">
        <w:rPr>
          <w:rFonts w:ascii="Constantia" w:hAnsi="Constantia"/>
          <w:szCs w:val="24"/>
        </w:rPr>
        <w:t>Sans le savoir peut-être, tu viens d’exprimer deux jugements de gout motivés. Jugement de gout, puisque tu y exprimes ton appréciation personnelle ; motivés, puisque tu justifies cette appréciation.</w:t>
      </w:r>
    </w:p>
    <w:p w14:paraId="413E3AAB" w14:textId="77777777" w:rsidR="00EB38BF" w:rsidRPr="00E6336B" w:rsidRDefault="00EB38BF" w:rsidP="00341414">
      <w:pPr>
        <w:pBdr>
          <w:top w:val="single" w:sz="4" w:space="3" w:color="auto"/>
          <w:left w:val="single" w:sz="4" w:space="4" w:color="auto"/>
          <w:bottom w:val="single" w:sz="4" w:space="1" w:color="auto"/>
          <w:right w:val="single" w:sz="4" w:space="4" w:color="auto"/>
        </w:pBdr>
        <w:jc w:val="both"/>
        <w:rPr>
          <w:rFonts w:ascii="Constantia" w:hAnsi="Constantia"/>
          <w:szCs w:val="24"/>
        </w:rPr>
      </w:pPr>
      <w:r w:rsidRPr="00E6336B">
        <w:rPr>
          <w:rFonts w:ascii="Constantia" w:hAnsi="Constantia"/>
          <w:szCs w:val="24"/>
        </w:rPr>
        <w:t xml:space="preserve">Un tableau – comme une personne, un endroit, un livre ou un film – peut plaire à une personne et déplaire à une autre, ou encore laisser complètement indifférent. </w:t>
      </w:r>
    </w:p>
    <w:p w14:paraId="0B5D8F1C" w14:textId="77777777" w:rsidR="00EB38BF" w:rsidRPr="00E6336B" w:rsidRDefault="00EB38BF" w:rsidP="00341414">
      <w:pPr>
        <w:pBdr>
          <w:top w:val="single" w:sz="4" w:space="3" w:color="auto"/>
          <w:left w:val="single" w:sz="4" w:space="4" w:color="auto"/>
          <w:bottom w:val="single" w:sz="4" w:space="1" w:color="auto"/>
          <w:right w:val="single" w:sz="4" w:space="4" w:color="auto"/>
        </w:pBdr>
        <w:jc w:val="both"/>
        <w:rPr>
          <w:rFonts w:ascii="Constantia" w:hAnsi="Constantia"/>
          <w:szCs w:val="24"/>
        </w:rPr>
      </w:pPr>
      <w:r w:rsidRPr="00E6336B">
        <w:rPr>
          <w:rFonts w:ascii="Constantia" w:hAnsi="Constantia"/>
          <w:szCs w:val="24"/>
        </w:rPr>
        <w:t>En la matière, on a tous les droits, et personne ne peut dire que quelqu’un a tort d’aimer ceci ou de détester cela. Cependant, il est intéressant d’échanger ses jugements avec d’autres personnes et d’écouter celles-ci : même si personne ne change de gouts en fin de compte, on se comprendra sans doute mieux.</w:t>
      </w:r>
    </w:p>
    <w:p w14:paraId="1F47E89C" w14:textId="77777777" w:rsidR="005C7B07" w:rsidRPr="0094383A" w:rsidRDefault="00027CBC" w:rsidP="00EB38BF">
      <w:pPr>
        <w:pStyle w:val="Paragraphedeliste"/>
        <w:numPr>
          <w:ilvl w:val="0"/>
          <w:numId w:val="5"/>
        </w:numPr>
        <w:rPr>
          <w:rFonts w:ascii="Constantia" w:hAnsi="Constantia"/>
          <w:b/>
          <w:sz w:val="28"/>
          <w:szCs w:val="24"/>
        </w:rPr>
      </w:pPr>
      <w:r w:rsidRPr="0094383A">
        <w:rPr>
          <w:rFonts w:ascii="Constantia" w:hAnsi="Constantia"/>
          <w:b/>
          <w:sz w:val="28"/>
          <w:szCs w:val="24"/>
        </w:rPr>
        <w:t>Dégager l</w:t>
      </w:r>
      <w:r w:rsidR="00EA352D" w:rsidRPr="0094383A">
        <w:rPr>
          <w:rFonts w:ascii="Constantia" w:hAnsi="Constantia"/>
          <w:b/>
          <w:sz w:val="28"/>
          <w:szCs w:val="24"/>
        </w:rPr>
        <w:t>es c</w:t>
      </w:r>
      <w:r w:rsidR="00EB38BF" w:rsidRPr="0094383A">
        <w:rPr>
          <w:rFonts w:ascii="Constantia" w:hAnsi="Constantia"/>
          <w:b/>
          <w:sz w:val="28"/>
          <w:szCs w:val="24"/>
        </w:rPr>
        <w:t>arac</w:t>
      </w:r>
      <w:r w:rsidR="0094383A">
        <w:rPr>
          <w:rFonts w:ascii="Constantia" w:hAnsi="Constantia"/>
          <w:b/>
          <w:sz w:val="28"/>
          <w:szCs w:val="24"/>
        </w:rPr>
        <w:t>téristiques du jugement de gout</w:t>
      </w:r>
    </w:p>
    <w:p w14:paraId="24B36E6F" w14:textId="77777777" w:rsidR="00EB38BF" w:rsidRPr="00E6336B" w:rsidRDefault="00F80F2A" w:rsidP="00EA352D">
      <w:pPr>
        <w:ind w:firstLine="709"/>
        <w:jc w:val="both"/>
        <w:rPr>
          <w:rFonts w:ascii="Constantia" w:hAnsi="Constantia"/>
          <w:szCs w:val="24"/>
        </w:rPr>
      </w:pPr>
      <w:r w:rsidRPr="00E6336B">
        <w:rPr>
          <w:rFonts w:ascii="Constantia" w:hAnsi="Constantia"/>
          <w:szCs w:val="24"/>
        </w:rPr>
        <w:t xml:space="preserve">Voici une série de textes qui portent sur les tableaux que nous venons de voir. Pour chaque texte, </w:t>
      </w:r>
      <w:r w:rsidR="001B6388" w:rsidRPr="00E6336B">
        <w:rPr>
          <w:rFonts w:ascii="Constantia" w:hAnsi="Constantia"/>
          <w:szCs w:val="24"/>
        </w:rPr>
        <w:t xml:space="preserve">retrouve le tableau correspondant. Ensuite, </w:t>
      </w:r>
      <w:r w:rsidRPr="00E6336B">
        <w:rPr>
          <w:rFonts w:ascii="Constantia" w:hAnsi="Constantia"/>
          <w:szCs w:val="24"/>
        </w:rPr>
        <w:t>dis s’il s’agit d’un jugement de gout ou non. Justifie tes réponses et, s’il s’agit d’un jugement de gout, précise si le jugement est positif, négatif ou mitigé.</w:t>
      </w:r>
    </w:p>
    <w:p w14:paraId="12A04FED" w14:textId="77777777" w:rsidR="00F80F2A" w:rsidRPr="00F80F2A" w:rsidRDefault="001B6388" w:rsidP="009578E2">
      <w:pPr>
        <w:pStyle w:val="Paragraphedeliste"/>
        <w:numPr>
          <w:ilvl w:val="1"/>
          <w:numId w:val="7"/>
        </w:numPr>
        <w:spacing w:before="360" w:after="120" w:line="240" w:lineRule="auto"/>
        <w:ind w:left="714" w:hanging="357"/>
        <w:contextualSpacing w:val="0"/>
        <w:rPr>
          <w:rFonts w:ascii="Constantia" w:hAnsi="Constantia"/>
          <w:sz w:val="24"/>
          <w:szCs w:val="24"/>
        </w:rPr>
      </w:pPr>
      <w:r w:rsidRPr="001B6388">
        <w:rPr>
          <w:rFonts w:ascii="Constantia" w:hAnsi="Constantia"/>
          <w:sz w:val="24"/>
          <w:szCs w:val="24"/>
        </w:rPr>
        <w:t>……………………………………………………………………………</w:t>
      </w:r>
      <w:r>
        <w:rPr>
          <w:rFonts w:ascii="Constantia" w:hAnsi="Constantia"/>
          <w:sz w:val="24"/>
          <w:szCs w:val="24"/>
        </w:rPr>
        <w:t>………………………………</w:t>
      </w:r>
    </w:p>
    <w:p w14:paraId="2B26E208" w14:textId="77777777" w:rsidR="00F80F2A" w:rsidRPr="00EA352D" w:rsidRDefault="00F80F2A" w:rsidP="00E6336B">
      <w:pPr>
        <w:pBdr>
          <w:top w:val="single" w:sz="4" w:space="1" w:color="auto"/>
          <w:left w:val="single" w:sz="4" w:space="4" w:color="auto"/>
          <w:bottom w:val="single" w:sz="4" w:space="1" w:color="auto"/>
          <w:right w:val="single" w:sz="4" w:space="4" w:color="auto"/>
        </w:pBdr>
        <w:spacing w:after="120" w:line="240" w:lineRule="auto"/>
        <w:jc w:val="both"/>
        <w:rPr>
          <w:rFonts w:ascii="Constantia" w:hAnsi="Constantia"/>
        </w:rPr>
      </w:pPr>
      <w:r w:rsidRPr="00EA352D">
        <w:rPr>
          <w:rFonts w:ascii="Constantia" w:hAnsi="Constantia"/>
        </w:rPr>
        <w:t xml:space="preserve">Je suis séduite par </w:t>
      </w:r>
      <w:r w:rsidR="001B6388" w:rsidRPr="00EA352D">
        <w:rPr>
          <w:rFonts w:ascii="Constantia" w:hAnsi="Constantia"/>
        </w:rPr>
        <w:t>ce tableau !</w:t>
      </w:r>
    </w:p>
    <w:p w14:paraId="0DBA29D2" w14:textId="77777777" w:rsidR="00F80F2A" w:rsidRPr="00EA352D" w:rsidRDefault="00F80F2A" w:rsidP="00E6336B">
      <w:pPr>
        <w:pBdr>
          <w:top w:val="single" w:sz="4" w:space="1" w:color="auto"/>
          <w:left w:val="single" w:sz="4" w:space="4" w:color="auto"/>
          <w:bottom w:val="single" w:sz="4" w:space="1" w:color="auto"/>
          <w:right w:val="single" w:sz="4" w:space="4" w:color="auto"/>
        </w:pBdr>
        <w:spacing w:after="120" w:line="240" w:lineRule="auto"/>
        <w:jc w:val="both"/>
        <w:rPr>
          <w:rFonts w:ascii="Constantia" w:hAnsi="Constantia"/>
        </w:rPr>
      </w:pPr>
      <w:r w:rsidRPr="00EA352D">
        <w:rPr>
          <w:rFonts w:ascii="Constantia" w:hAnsi="Constantia"/>
        </w:rPr>
        <w:t xml:space="preserve">Pour commencer, </w:t>
      </w:r>
      <w:r w:rsidR="001B6388" w:rsidRPr="00EA352D">
        <w:rPr>
          <w:rFonts w:ascii="Constantia" w:hAnsi="Constantia"/>
        </w:rPr>
        <w:t>il</w:t>
      </w:r>
      <w:r w:rsidRPr="00EA352D">
        <w:rPr>
          <w:rFonts w:ascii="Constantia" w:hAnsi="Constantia"/>
        </w:rPr>
        <w:t xml:space="preserve"> m'intrigue beaucoup... et c'est pourquoi il a attiré mon attention. Je le trouve... original ! Oui, cette toile me fascine vraiment !</w:t>
      </w:r>
    </w:p>
    <w:p w14:paraId="39E319C2" w14:textId="77777777" w:rsidR="00F80F2A" w:rsidRPr="00EA352D" w:rsidRDefault="00F80F2A" w:rsidP="00E6336B">
      <w:pPr>
        <w:pBdr>
          <w:top w:val="single" w:sz="4" w:space="1" w:color="auto"/>
          <w:left w:val="single" w:sz="4" w:space="4" w:color="auto"/>
          <w:bottom w:val="single" w:sz="4" w:space="1" w:color="auto"/>
          <w:right w:val="single" w:sz="4" w:space="4" w:color="auto"/>
        </w:pBdr>
        <w:spacing w:after="120" w:line="240" w:lineRule="auto"/>
        <w:jc w:val="both"/>
        <w:rPr>
          <w:rFonts w:ascii="Constantia" w:hAnsi="Constantia"/>
        </w:rPr>
      </w:pPr>
      <w:r w:rsidRPr="00EA352D">
        <w:rPr>
          <w:rFonts w:ascii="Constantia" w:hAnsi="Constantia"/>
        </w:rPr>
        <w:t>Ensuite, j'aime les couleurs choisies par le peintre : des couleurs froides, créant une atmosphère à la fois angoissante et envoûtante. Un climat inquiétant comme je les aime ! Cela me fait penser à ces univers étranges, fantastiques qu'on peut retrouver dans les différents « </w:t>
      </w:r>
      <w:r w:rsidRPr="0056610B">
        <w:rPr>
          <w:rFonts w:ascii="Constantia" w:hAnsi="Constantia"/>
          <w:i/>
        </w:rPr>
        <w:t>Harry Potter</w:t>
      </w:r>
      <w:r w:rsidRPr="00EA352D">
        <w:rPr>
          <w:rFonts w:ascii="Constantia" w:hAnsi="Constantia"/>
        </w:rPr>
        <w:t> » ou, mieux, dans les séries comme  « </w:t>
      </w:r>
      <w:r w:rsidRPr="0056610B">
        <w:rPr>
          <w:rFonts w:ascii="Constantia" w:hAnsi="Constantia"/>
          <w:i/>
        </w:rPr>
        <w:t xml:space="preserve">Doctor </w:t>
      </w:r>
      <w:proofErr w:type="spellStart"/>
      <w:r w:rsidRPr="0056610B">
        <w:rPr>
          <w:rFonts w:ascii="Constantia" w:hAnsi="Constantia"/>
          <w:i/>
        </w:rPr>
        <w:t>Who</w:t>
      </w:r>
      <w:proofErr w:type="spellEnd"/>
      <w:r w:rsidRPr="00EA352D">
        <w:rPr>
          <w:rFonts w:ascii="Constantia" w:hAnsi="Constantia"/>
        </w:rPr>
        <w:t> ».</w:t>
      </w:r>
    </w:p>
    <w:p w14:paraId="585FF15B" w14:textId="77777777" w:rsidR="00F80F2A" w:rsidRPr="00EA352D" w:rsidRDefault="00F80F2A" w:rsidP="00E6336B">
      <w:pPr>
        <w:pBdr>
          <w:top w:val="single" w:sz="4" w:space="1" w:color="auto"/>
          <w:left w:val="single" w:sz="4" w:space="4" w:color="auto"/>
          <w:bottom w:val="single" w:sz="4" w:space="1" w:color="auto"/>
          <w:right w:val="single" w:sz="4" w:space="4" w:color="auto"/>
        </w:pBdr>
        <w:spacing w:after="120" w:line="240" w:lineRule="auto"/>
        <w:jc w:val="both"/>
        <w:rPr>
          <w:rFonts w:ascii="Constantia" w:hAnsi="Constantia"/>
        </w:rPr>
      </w:pPr>
      <w:r w:rsidRPr="00EA352D">
        <w:rPr>
          <w:rFonts w:ascii="Constantia" w:hAnsi="Constantia"/>
        </w:rPr>
        <w:t>Pour finir, cette toile me fait rêver, me fait pénétrer dans un monde empli de tellement de mystères ! Je suis impressionnée par le talent du peintre. J'ai l'impression que le temps s'est réellement arrêté et que personne ne sait quand il reprendra son cours. D'ailleurs... Pourquoi n'y a-t-il personne ? Aucun habitant ? Cela confère au paysage un climat encore plus inquiétant !</w:t>
      </w:r>
    </w:p>
    <w:p w14:paraId="73BB0DA4" w14:textId="77777777" w:rsidR="005C7B07" w:rsidRPr="00EA352D" w:rsidRDefault="00F80F2A" w:rsidP="00E6336B">
      <w:pPr>
        <w:pBdr>
          <w:top w:val="single" w:sz="4" w:space="1" w:color="auto"/>
          <w:left w:val="single" w:sz="4" w:space="4" w:color="auto"/>
          <w:bottom w:val="single" w:sz="4" w:space="1" w:color="auto"/>
          <w:right w:val="single" w:sz="4" w:space="4" w:color="auto"/>
        </w:pBdr>
        <w:spacing w:after="120" w:line="240" w:lineRule="auto"/>
        <w:jc w:val="both"/>
        <w:rPr>
          <w:rFonts w:ascii="Constantia" w:hAnsi="Constantia"/>
        </w:rPr>
      </w:pPr>
      <w:r w:rsidRPr="00EA352D">
        <w:rPr>
          <w:rFonts w:ascii="Constantia" w:hAnsi="Constantia"/>
        </w:rPr>
        <w:t>J'adore ce tableau ! Si seulement on pouvait le repeindre sur l'entièreté du mur de ma chambre pour que je puisse à loisir me perdre dans cet univers qui me procure tellement de frissons !</w:t>
      </w:r>
    </w:p>
    <w:p w14:paraId="6A0747C2" w14:textId="77777777" w:rsidR="001B6388" w:rsidRPr="00F80F2A" w:rsidRDefault="001B6388" w:rsidP="009578E2">
      <w:pPr>
        <w:pStyle w:val="Paragraphedeliste"/>
        <w:numPr>
          <w:ilvl w:val="1"/>
          <w:numId w:val="7"/>
        </w:numPr>
        <w:spacing w:before="360" w:after="120" w:line="240" w:lineRule="auto"/>
        <w:ind w:left="714" w:hanging="357"/>
        <w:contextualSpacing w:val="0"/>
        <w:rPr>
          <w:rFonts w:ascii="Constantia" w:hAnsi="Constantia"/>
          <w:sz w:val="24"/>
          <w:szCs w:val="24"/>
        </w:rPr>
      </w:pPr>
      <w:r w:rsidRPr="001B6388">
        <w:rPr>
          <w:rFonts w:ascii="Constantia" w:hAnsi="Constantia"/>
          <w:sz w:val="24"/>
          <w:szCs w:val="24"/>
        </w:rPr>
        <w:t>……………………………………………………………………………</w:t>
      </w:r>
      <w:r>
        <w:rPr>
          <w:rFonts w:ascii="Constantia" w:hAnsi="Constantia"/>
          <w:sz w:val="24"/>
          <w:szCs w:val="24"/>
        </w:rPr>
        <w:t>………………………………</w:t>
      </w:r>
    </w:p>
    <w:p w14:paraId="3458CEFE" w14:textId="77777777" w:rsidR="001F4ECA" w:rsidRPr="00EA352D" w:rsidRDefault="00F80F2A" w:rsidP="001F4ECA">
      <w:pPr>
        <w:pBdr>
          <w:top w:val="single" w:sz="4" w:space="1" w:color="auto"/>
          <w:left w:val="single" w:sz="4" w:space="4" w:color="auto"/>
          <w:bottom w:val="single" w:sz="4" w:space="1" w:color="auto"/>
          <w:right w:val="single" w:sz="4" w:space="4" w:color="auto"/>
        </w:pBdr>
        <w:spacing w:after="120" w:line="240" w:lineRule="auto"/>
        <w:ind w:firstLine="709"/>
        <w:jc w:val="both"/>
        <w:rPr>
          <w:rFonts w:ascii="Constantia" w:hAnsi="Constantia"/>
        </w:rPr>
      </w:pPr>
      <w:r w:rsidRPr="00EA352D">
        <w:rPr>
          <w:rFonts w:ascii="Constantia" w:hAnsi="Constantia"/>
        </w:rPr>
        <w:t>J'aime énormément</w:t>
      </w:r>
      <w:r w:rsidR="001B6388" w:rsidRPr="00EA352D">
        <w:rPr>
          <w:rFonts w:ascii="Constantia" w:hAnsi="Constantia"/>
        </w:rPr>
        <w:t xml:space="preserve"> ce tableau !</w:t>
      </w:r>
    </w:p>
    <w:p w14:paraId="4E09C73B" w14:textId="77777777" w:rsidR="00F80F2A" w:rsidRPr="00EA352D" w:rsidRDefault="00F80F2A" w:rsidP="001F4ECA">
      <w:pPr>
        <w:pBdr>
          <w:top w:val="single" w:sz="4" w:space="1" w:color="auto"/>
          <w:left w:val="single" w:sz="4" w:space="4" w:color="auto"/>
          <w:bottom w:val="single" w:sz="4" w:space="1" w:color="auto"/>
          <w:right w:val="single" w:sz="4" w:space="4" w:color="auto"/>
        </w:pBdr>
        <w:spacing w:after="120" w:line="240" w:lineRule="auto"/>
        <w:ind w:firstLine="709"/>
        <w:jc w:val="both"/>
        <w:rPr>
          <w:rFonts w:ascii="Constantia" w:hAnsi="Constantia"/>
        </w:rPr>
      </w:pPr>
      <w:r w:rsidRPr="00EA352D">
        <w:rPr>
          <w:rFonts w:ascii="Constantia" w:hAnsi="Constantia"/>
        </w:rPr>
        <w:t>Dès l'abord, le peintre captive l’attention par des couleurs chaudes. La déclinaison du rose, rouge et violet, parfaite, rend bien l'atmosphère torride.</w:t>
      </w:r>
    </w:p>
    <w:p w14:paraId="682CFDEB" w14:textId="77777777" w:rsidR="00F80F2A" w:rsidRPr="00EA352D" w:rsidRDefault="00F80F2A" w:rsidP="001F4ECA">
      <w:pPr>
        <w:pBdr>
          <w:top w:val="single" w:sz="4" w:space="1" w:color="auto"/>
          <w:left w:val="single" w:sz="4" w:space="4" w:color="auto"/>
          <w:bottom w:val="single" w:sz="4" w:space="1" w:color="auto"/>
          <w:right w:val="single" w:sz="4" w:space="4" w:color="auto"/>
        </w:pBdr>
        <w:spacing w:after="120" w:line="240" w:lineRule="auto"/>
        <w:ind w:firstLine="709"/>
        <w:jc w:val="both"/>
        <w:rPr>
          <w:rFonts w:ascii="Constantia" w:hAnsi="Constantia"/>
        </w:rPr>
      </w:pPr>
      <w:r w:rsidRPr="00EA352D">
        <w:rPr>
          <w:rFonts w:ascii="Constantia" w:hAnsi="Constantia"/>
        </w:rPr>
        <w:t>En outre, les silhouettes des vendangeuses, quoiqu’assez floues, laissent imaginer la pénibilité du travail dans les vignes ainsi que les longues heures de travail éreintant, le dos courbé sous un soleil de plomb.</w:t>
      </w:r>
    </w:p>
    <w:p w14:paraId="21161842" w14:textId="77777777" w:rsidR="00F80F2A" w:rsidRPr="00EA352D" w:rsidRDefault="00F80F2A" w:rsidP="001F4ECA">
      <w:pPr>
        <w:pBdr>
          <w:top w:val="single" w:sz="4" w:space="1" w:color="auto"/>
          <w:left w:val="single" w:sz="4" w:space="4" w:color="auto"/>
          <w:bottom w:val="single" w:sz="4" w:space="1" w:color="auto"/>
          <w:right w:val="single" w:sz="4" w:space="4" w:color="auto"/>
        </w:pBdr>
        <w:spacing w:after="120" w:line="240" w:lineRule="auto"/>
        <w:ind w:firstLine="709"/>
        <w:jc w:val="both"/>
        <w:rPr>
          <w:rFonts w:ascii="Constantia" w:hAnsi="Constantia"/>
        </w:rPr>
      </w:pPr>
      <w:r w:rsidRPr="00EA352D">
        <w:rPr>
          <w:rFonts w:ascii="Constantia" w:hAnsi="Constantia"/>
        </w:rPr>
        <w:lastRenderedPageBreak/>
        <w:t>Mais surtout, ce décor me rappelle les paysages que je découvrais lors des vacances avec mes parents, lorsque nous visitions le Sud de la France, la Bourgogne</w:t>
      </w:r>
      <w:r w:rsidR="00EA352D">
        <w:rPr>
          <w:rFonts w:ascii="Constantia" w:hAnsi="Constantia"/>
        </w:rPr>
        <w:t xml:space="preserve"> et ses nombreux vignobles</w:t>
      </w:r>
      <w:r w:rsidRPr="00EA352D">
        <w:rPr>
          <w:rFonts w:ascii="Constantia" w:hAnsi="Constantia"/>
        </w:rPr>
        <w:t>...</w:t>
      </w:r>
    </w:p>
    <w:p w14:paraId="67AD676D" w14:textId="77777777" w:rsidR="00F80F2A" w:rsidRPr="00EA352D" w:rsidRDefault="00EA352D" w:rsidP="001F4ECA">
      <w:pPr>
        <w:pBdr>
          <w:top w:val="single" w:sz="4" w:space="1" w:color="auto"/>
          <w:left w:val="single" w:sz="4" w:space="4" w:color="auto"/>
          <w:bottom w:val="single" w:sz="4" w:space="1" w:color="auto"/>
          <w:right w:val="single" w:sz="4" w:space="4" w:color="auto"/>
        </w:pBdr>
        <w:spacing w:after="120" w:line="240" w:lineRule="auto"/>
        <w:ind w:firstLine="709"/>
        <w:jc w:val="both"/>
        <w:rPr>
          <w:rFonts w:ascii="Constantia" w:hAnsi="Constantia"/>
        </w:rPr>
      </w:pPr>
      <w:r>
        <w:rPr>
          <w:rFonts w:ascii="Constantia" w:hAnsi="Constantia"/>
        </w:rPr>
        <w:t>Oui !</w:t>
      </w:r>
      <w:r w:rsidR="00F80F2A" w:rsidRPr="00EA352D">
        <w:rPr>
          <w:rFonts w:ascii="Constantia" w:hAnsi="Constantia"/>
        </w:rPr>
        <w:t xml:space="preserve"> C'est avec beaucoup d'émotion que j'ai découvert cette œuvre de </w:t>
      </w:r>
      <w:r w:rsidR="001B6388" w:rsidRPr="00EA352D">
        <w:rPr>
          <w:rFonts w:ascii="Constantia" w:hAnsi="Constantia"/>
        </w:rPr>
        <w:t>……………………………………</w:t>
      </w:r>
      <w:r w:rsidR="00F80F2A" w:rsidRPr="00EA352D">
        <w:rPr>
          <w:rFonts w:ascii="Constantia" w:hAnsi="Constantia"/>
        </w:rPr>
        <w:t xml:space="preserve"> ! C'est même avec nostalgie que mon regard s'éloigne du tableau tout comme s'éloigne l'enfant que j'étais sur la banquette arrière de la voiture de mes parents...</w:t>
      </w:r>
    </w:p>
    <w:p w14:paraId="0265BD6F" w14:textId="77777777" w:rsidR="001B6388" w:rsidRPr="00F80F2A" w:rsidRDefault="001B6388" w:rsidP="009578E2">
      <w:pPr>
        <w:pStyle w:val="Paragraphedeliste"/>
        <w:numPr>
          <w:ilvl w:val="1"/>
          <w:numId w:val="7"/>
        </w:numPr>
        <w:spacing w:before="360" w:after="120" w:line="240" w:lineRule="auto"/>
        <w:ind w:left="714" w:hanging="357"/>
        <w:contextualSpacing w:val="0"/>
        <w:rPr>
          <w:rFonts w:ascii="Constantia" w:hAnsi="Constantia"/>
          <w:sz w:val="24"/>
          <w:szCs w:val="24"/>
        </w:rPr>
      </w:pPr>
      <w:r w:rsidRPr="001B6388">
        <w:rPr>
          <w:rFonts w:ascii="Constantia" w:hAnsi="Constantia"/>
          <w:sz w:val="24"/>
          <w:szCs w:val="24"/>
        </w:rPr>
        <w:t>……………………………………………………………………………</w:t>
      </w:r>
      <w:r>
        <w:rPr>
          <w:rFonts w:ascii="Constantia" w:hAnsi="Constantia"/>
          <w:sz w:val="24"/>
          <w:szCs w:val="24"/>
        </w:rPr>
        <w:t>………………………………</w:t>
      </w:r>
    </w:p>
    <w:p w14:paraId="1420EFF8" w14:textId="77777777" w:rsidR="00F80F2A" w:rsidRPr="00032409" w:rsidRDefault="00F80F2A" w:rsidP="001F4ECA">
      <w:pPr>
        <w:pBdr>
          <w:top w:val="single" w:sz="4" w:space="1" w:color="auto"/>
          <w:left w:val="single" w:sz="4" w:space="4" w:color="auto"/>
          <w:bottom w:val="single" w:sz="4" w:space="1" w:color="auto"/>
          <w:right w:val="single" w:sz="4" w:space="4" w:color="auto"/>
        </w:pBdr>
        <w:spacing w:after="120" w:line="240" w:lineRule="auto"/>
        <w:ind w:firstLine="709"/>
        <w:jc w:val="both"/>
        <w:rPr>
          <w:rFonts w:ascii="Constantia" w:hAnsi="Constantia"/>
          <w:shd w:val="clear" w:color="auto" w:fill="FFFFFF"/>
        </w:rPr>
      </w:pPr>
      <w:r w:rsidRPr="00032409">
        <w:rPr>
          <w:rFonts w:ascii="Constantia" w:hAnsi="Constantia"/>
          <w:shd w:val="clear" w:color="auto" w:fill="FFFFFF"/>
        </w:rPr>
        <w:t xml:space="preserve">Nous apercevons au premier plan un marcheur solitaire vu de dos, placé dans un milieu alpin, sauvage et romantique. Le personnage est comme absorbé dans la contemplation d’un paysage sublime qui s’étend à perte de vue, l’horizon étant à peine voilé par les collines du dernier plan. </w:t>
      </w:r>
    </w:p>
    <w:p w14:paraId="4EA2A9C1" w14:textId="77777777" w:rsidR="00F80F2A" w:rsidRPr="001F4ECA" w:rsidRDefault="00F80F2A" w:rsidP="001F4ECA">
      <w:pPr>
        <w:pBdr>
          <w:top w:val="single" w:sz="4" w:space="1" w:color="auto"/>
          <w:left w:val="single" w:sz="4" w:space="4" w:color="auto"/>
          <w:bottom w:val="single" w:sz="4" w:space="1" w:color="auto"/>
          <w:right w:val="single" w:sz="4" w:space="4" w:color="auto"/>
        </w:pBdr>
        <w:spacing w:after="120" w:line="240" w:lineRule="auto"/>
        <w:ind w:firstLine="709"/>
        <w:jc w:val="both"/>
        <w:rPr>
          <w:rFonts w:ascii="Constantia" w:hAnsi="Constantia"/>
        </w:rPr>
      </w:pPr>
      <w:r w:rsidRPr="001F4ECA">
        <w:rPr>
          <w:rFonts w:ascii="Constantia" w:hAnsi="Constantia"/>
        </w:rPr>
        <w:t>Ce qui est tout d’abord surprenant dans la scène représentée est l’impression de vertige qui s’en dégage</w:t>
      </w:r>
      <w:r w:rsidR="001F4ECA" w:rsidRPr="001F4ECA">
        <w:rPr>
          <w:rFonts w:ascii="Constantia" w:hAnsi="Constantia"/>
        </w:rPr>
        <w:t xml:space="preserve">. Le voyageur </w:t>
      </w:r>
      <w:r w:rsidRPr="001F4ECA">
        <w:rPr>
          <w:rFonts w:ascii="Constantia" w:hAnsi="Constantia"/>
        </w:rPr>
        <w:t>enjambe du regard le précipice qui e</w:t>
      </w:r>
      <w:r w:rsidR="001F4ECA" w:rsidRPr="001F4ECA">
        <w:rPr>
          <w:rFonts w:ascii="Constantia" w:hAnsi="Constantia"/>
        </w:rPr>
        <w:t>st à ses pieds, il est face à une nature vaste et brumeuse, vide de toute présence humaine.</w:t>
      </w:r>
    </w:p>
    <w:p w14:paraId="5157257B" w14:textId="77777777" w:rsidR="001F4ECA" w:rsidRPr="001F4ECA" w:rsidRDefault="00F80F2A" w:rsidP="001F4ECA">
      <w:pPr>
        <w:pBdr>
          <w:top w:val="single" w:sz="4" w:space="1" w:color="auto"/>
          <w:left w:val="single" w:sz="4" w:space="4" w:color="auto"/>
          <w:bottom w:val="single" w:sz="4" w:space="1" w:color="auto"/>
          <w:right w:val="single" w:sz="4" w:space="4" w:color="auto"/>
        </w:pBdr>
        <w:spacing w:after="120" w:line="240" w:lineRule="auto"/>
        <w:ind w:firstLine="709"/>
        <w:jc w:val="both"/>
        <w:rPr>
          <w:rFonts w:ascii="Constantia" w:hAnsi="Constantia"/>
        </w:rPr>
      </w:pPr>
      <w:r w:rsidRPr="001F4ECA">
        <w:rPr>
          <w:rFonts w:ascii="Constantia" w:hAnsi="Constantia"/>
        </w:rPr>
        <w:t>Cette solitude du personnage, qui n’est pas sans évoquer ce qu’on a nommé le « mal du siècle</w:t>
      </w:r>
      <w:r w:rsidR="001F4ECA" w:rsidRPr="001F4ECA">
        <w:rPr>
          <w:rFonts w:ascii="Constantia" w:hAnsi="Constantia"/>
        </w:rPr>
        <w:t xml:space="preserve"> », c’est-à-dire le sentiment de ne pas être en phase avec son temps</w:t>
      </w:r>
      <w:r w:rsidRPr="001F4ECA">
        <w:rPr>
          <w:rFonts w:ascii="Constantia" w:hAnsi="Constantia"/>
        </w:rPr>
        <w:t xml:space="preserve">, est </w:t>
      </w:r>
      <w:r w:rsidR="001F4ECA" w:rsidRPr="001F4ECA">
        <w:rPr>
          <w:rFonts w:ascii="Constantia" w:hAnsi="Constantia"/>
        </w:rPr>
        <w:t>renforcé</w:t>
      </w:r>
      <w:r w:rsidRPr="001F4ECA">
        <w:rPr>
          <w:rFonts w:ascii="Constantia" w:hAnsi="Constantia"/>
        </w:rPr>
        <w:t xml:space="preserve">e par l’irréalité de la scène : la tenue vestimentaire que porte le voyageur ne semble </w:t>
      </w:r>
      <w:r w:rsidR="001F4ECA" w:rsidRPr="001F4ECA">
        <w:rPr>
          <w:rFonts w:ascii="Constantia" w:hAnsi="Constantia"/>
        </w:rPr>
        <w:t xml:space="preserve">pas </w:t>
      </w:r>
      <w:r w:rsidRPr="001F4ECA">
        <w:rPr>
          <w:rFonts w:ascii="Constantia" w:hAnsi="Constantia"/>
        </w:rPr>
        <w:t xml:space="preserve">adaptée pour affronter une ascension aussi périlleuse. </w:t>
      </w:r>
    </w:p>
    <w:p w14:paraId="1745CDC2" w14:textId="77777777" w:rsidR="00F80F2A" w:rsidRPr="001F4ECA" w:rsidRDefault="001F4ECA" w:rsidP="001F4ECA">
      <w:pPr>
        <w:pBdr>
          <w:top w:val="single" w:sz="4" w:space="1" w:color="auto"/>
          <w:left w:val="single" w:sz="4" w:space="4" w:color="auto"/>
          <w:bottom w:val="single" w:sz="4" w:space="1" w:color="auto"/>
          <w:right w:val="single" w:sz="4" w:space="4" w:color="auto"/>
        </w:pBdr>
        <w:spacing w:after="120" w:line="240" w:lineRule="auto"/>
        <w:ind w:firstLine="709"/>
        <w:jc w:val="both"/>
        <w:rPr>
          <w:rFonts w:ascii="Constantia" w:hAnsi="Constantia"/>
        </w:rPr>
      </w:pPr>
      <w:r w:rsidRPr="001F4ECA">
        <w:rPr>
          <w:rFonts w:ascii="Constantia" w:hAnsi="Constantia"/>
        </w:rPr>
        <w:t xml:space="preserve">Ces éléments font qu’il s’agit clairement d’une toile romantique : </w:t>
      </w:r>
      <w:r w:rsidR="00F80F2A" w:rsidRPr="001F4ECA">
        <w:rPr>
          <w:rFonts w:ascii="Constantia" w:hAnsi="Constantia"/>
        </w:rPr>
        <w:t>libre expression de la sensibilité</w:t>
      </w:r>
      <w:r w:rsidRPr="001F4ECA">
        <w:rPr>
          <w:rFonts w:ascii="Constantia" w:hAnsi="Constantia"/>
        </w:rPr>
        <w:t xml:space="preserve"> du peintre,</w:t>
      </w:r>
      <w:r w:rsidR="00F80F2A" w:rsidRPr="001F4ECA">
        <w:rPr>
          <w:rFonts w:ascii="Constantia" w:hAnsi="Constantia"/>
        </w:rPr>
        <w:t xml:space="preserve"> et contestation de la raison. Sans doute aurez-vous aussi noté combien le regard du personnage ne paraît pas avoir de direction bien définie, il ne tend pas vers un but précis. Orienté au contraire vers un lointain indéterminé, il évoque le thème de l’ailleurs chez les Romantiques pour qui le paysage</w:t>
      </w:r>
      <w:r w:rsidRPr="001F4ECA">
        <w:rPr>
          <w:rFonts w:ascii="Constantia" w:hAnsi="Constantia"/>
        </w:rPr>
        <w:t xml:space="preserve"> est souvent une métaphore des sentiments humains.</w:t>
      </w:r>
    </w:p>
    <w:p w14:paraId="6BF3386E" w14:textId="77777777" w:rsidR="001B6388" w:rsidRPr="001B6388" w:rsidRDefault="001B6388" w:rsidP="009578E2">
      <w:pPr>
        <w:pStyle w:val="Paragraphedeliste"/>
        <w:numPr>
          <w:ilvl w:val="1"/>
          <w:numId w:val="7"/>
        </w:numPr>
        <w:spacing w:before="360" w:after="120" w:line="240" w:lineRule="auto"/>
        <w:ind w:left="714" w:hanging="357"/>
        <w:contextualSpacing w:val="0"/>
        <w:rPr>
          <w:rFonts w:ascii="Constantia" w:hAnsi="Constantia"/>
          <w:sz w:val="24"/>
          <w:szCs w:val="24"/>
        </w:rPr>
      </w:pPr>
      <w:r w:rsidRPr="001B6388">
        <w:rPr>
          <w:rFonts w:ascii="Constantia" w:hAnsi="Constantia"/>
          <w:sz w:val="24"/>
          <w:szCs w:val="24"/>
        </w:rPr>
        <w:t>…………………………………………………………………………………………………………</w:t>
      </w:r>
    </w:p>
    <w:p w14:paraId="6CC8D390" w14:textId="77777777" w:rsidR="001B6388" w:rsidRPr="00EA352D" w:rsidRDefault="001B6388" w:rsidP="001B6388">
      <w:pPr>
        <w:pStyle w:val="Paragraphedeliste"/>
        <w:pBdr>
          <w:top w:val="single" w:sz="4" w:space="1" w:color="auto"/>
          <w:left w:val="single" w:sz="4" w:space="4" w:color="auto"/>
          <w:bottom w:val="single" w:sz="4" w:space="1" w:color="auto"/>
          <w:right w:val="single" w:sz="4" w:space="4" w:color="auto"/>
        </w:pBdr>
        <w:spacing w:after="120" w:line="240" w:lineRule="auto"/>
        <w:ind w:left="0" w:firstLine="709"/>
        <w:jc w:val="both"/>
        <w:rPr>
          <w:rFonts w:ascii="Constantia" w:hAnsi="Constantia"/>
        </w:rPr>
      </w:pPr>
      <w:r w:rsidRPr="00EA352D">
        <w:rPr>
          <w:rFonts w:ascii="Constantia" w:hAnsi="Constantia"/>
        </w:rPr>
        <w:t xml:space="preserve">La première fois où j’ai vu ce tableau, j’ai eu un mouvement de recul ! J’ai trouvé ce tableau horrible ! Les couleurs criardes me semblaient laide, le visage représenté, tout en angles et en lignes brisées, me révulsait… Et puis, </w:t>
      </w:r>
      <w:r w:rsidR="00EA352D" w:rsidRPr="00EA352D">
        <w:rPr>
          <w:rFonts w:ascii="Constantia" w:hAnsi="Constantia"/>
        </w:rPr>
        <w:t>m</w:t>
      </w:r>
      <w:r w:rsidRPr="00EA352D">
        <w:rPr>
          <w:rFonts w:ascii="Constantia" w:hAnsi="Constantia"/>
        </w:rPr>
        <w:t>oi, ce que j’aime depuis toujours, ce sont les peintures réalistes, celles qui exigent des artistes une grande habileté technique. Avec cette toile, je n’avais pas vraiment ce que j’apprécie habituellement.</w:t>
      </w:r>
    </w:p>
    <w:p w14:paraId="6F692209" w14:textId="77777777" w:rsidR="001B6388" w:rsidRPr="00EA352D" w:rsidRDefault="001B6388" w:rsidP="001B6388">
      <w:pPr>
        <w:pStyle w:val="Paragraphedeliste"/>
        <w:pBdr>
          <w:top w:val="single" w:sz="4" w:space="1" w:color="auto"/>
          <w:left w:val="single" w:sz="4" w:space="4" w:color="auto"/>
          <w:bottom w:val="single" w:sz="4" w:space="1" w:color="auto"/>
          <w:right w:val="single" w:sz="4" w:space="4" w:color="auto"/>
        </w:pBdr>
        <w:spacing w:after="120" w:line="240" w:lineRule="auto"/>
        <w:ind w:left="0" w:firstLine="709"/>
        <w:jc w:val="both"/>
        <w:rPr>
          <w:rFonts w:ascii="Constantia" w:hAnsi="Constantia"/>
        </w:rPr>
      </w:pPr>
      <w:r w:rsidRPr="00EA352D">
        <w:rPr>
          <w:rFonts w:ascii="Constantia" w:hAnsi="Constantia"/>
        </w:rPr>
        <w:t>Bizarrement pourtant, je me suis mise à regarder plus attentivement cette femme et je me suis demandé quel évènement pouvait bouleverser un visage, un être humain, au point de le casser, de le détruire. J’ai repensé aux catastrophes de toutes sortes que la télévision montre régulièrement, à ces femmes qui cherchent leurs enfants sous les décombres de leurs maisons détruites par la guerre ou par un tremblement de terre, ou à celles qui brutalement se retrouvent abandonnées. Et l’émotion m’a envahie…</w:t>
      </w:r>
    </w:p>
    <w:p w14:paraId="2F4BB4AC" w14:textId="77777777" w:rsidR="00E6336B" w:rsidRDefault="001B6388" w:rsidP="001B6388">
      <w:pPr>
        <w:pStyle w:val="Paragraphedeliste"/>
        <w:pBdr>
          <w:top w:val="single" w:sz="4" w:space="1" w:color="auto"/>
          <w:left w:val="single" w:sz="4" w:space="4" w:color="auto"/>
          <w:bottom w:val="single" w:sz="4" w:space="1" w:color="auto"/>
          <w:right w:val="single" w:sz="4" w:space="4" w:color="auto"/>
        </w:pBdr>
        <w:spacing w:after="120" w:line="240" w:lineRule="auto"/>
        <w:ind w:left="0" w:firstLine="709"/>
        <w:jc w:val="both"/>
        <w:rPr>
          <w:rFonts w:ascii="Constantia" w:hAnsi="Constantia"/>
        </w:rPr>
      </w:pPr>
      <w:r w:rsidRPr="00EA352D">
        <w:rPr>
          <w:rFonts w:ascii="Constantia" w:hAnsi="Constantia"/>
        </w:rPr>
        <w:t>J’ai regardé le tableau plus attentivement encore et je me suis dit que ces couleurs qui m’avaient d’abord agressée étaient celles qui convenaient. La douleur, ça fait mal et un joli dégradé de rose aurait, selon moi, été parfaitement inadapté, ridicule même. Il me semble aussi que toutes ces lignes brisées, celles des traits, des mains, du mouchoir expriment la souffrance à l’état pur.</w:t>
      </w:r>
    </w:p>
    <w:p w14:paraId="065EF8A3" w14:textId="77777777" w:rsidR="001B6388" w:rsidRPr="00EA352D" w:rsidRDefault="001B6388" w:rsidP="001B6388">
      <w:pPr>
        <w:pStyle w:val="Paragraphedeliste"/>
        <w:pBdr>
          <w:top w:val="single" w:sz="4" w:space="1" w:color="auto"/>
          <w:left w:val="single" w:sz="4" w:space="4" w:color="auto"/>
          <w:bottom w:val="single" w:sz="4" w:space="1" w:color="auto"/>
          <w:right w:val="single" w:sz="4" w:space="4" w:color="auto"/>
        </w:pBdr>
        <w:spacing w:after="120" w:line="240" w:lineRule="auto"/>
        <w:ind w:left="0" w:firstLine="709"/>
        <w:jc w:val="both"/>
        <w:rPr>
          <w:rFonts w:ascii="Constantia" w:hAnsi="Constantia"/>
        </w:rPr>
      </w:pPr>
      <w:r w:rsidRPr="00EA352D">
        <w:rPr>
          <w:rFonts w:ascii="Constantia" w:hAnsi="Constantia"/>
        </w:rPr>
        <w:t>Certes, La femme qui pleure n’est pas un tableau réaliste, mais montre ce qu’on ne voit pas toujours chez ceux qui nous entourent. Et même si je ne l’accrocherais pas dans mon salon, je suis touchée par ce tableau et je peux dire que je l’aime.</w:t>
      </w:r>
    </w:p>
    <w:p w14:paraId="04754A01" w14:textId="77777777" w:rsidR="00E6336B" w:rsidRPr="00E6336B" w:rsidRDefault="00E6336B" w:rsidP="00E6336B">
      <w:pPr>
        <w:pStyle w:val="Paragraphedeliste"/>
        <w:spacing w:before="360" w:after="120"/>
        <w:ind w:left="714"/>
        <w:contextualSpacing w:val="0"/>
        <w:rPr>
          <w:rFonts w:ascii="Constantia" w:hAnsi="Constantia"/>
          <w:i/>
          <w:sz w:val="24"/>
          <w:szCs w:val="24"/>
        </w:rPr>
      </w:pPr>
    </w:p>
    <w:p w14:paraId="22A4B21A" w14:textId="77777777" w:rsidR="009578E2" w:rsidRPr="0094383A" w:rsidRDefault="009578E2" w:rsidP="009578E2">
      <w:pPr>
        <w:pStyle w:val="Paragraphedeliste"/>
        <w:numPr>
          <w:ilvl w:val="1"/>
          <w:numId w:val="7"/>
        </w:numPr>
        <w:spacing w:before="360" w:after="120"/>
        <w:ind w:left="714" w:hanging="357"/>
        <w:contextualSpacing w:val="0"/>
        <w:rPr>
          <w:rFonts w:ascii="Constantia" w:hAnsi="Constantia"/>
          <w:i/>
          <w:sz w:val="24"/>
          <w:szCs w:val="24"/>
        </w:rPr>
      </w:pPr>
      <w:r w:rsidRPr="0094383A">
        <w:rPr>
          <w:rFonts w:ascii="Constantia" w:hAnsi="Constantia"/>
          <w:i/>
          <w:sz w:val="28"/>
          <w:szCs w:val="24"/>
        </w:rPr>
        <w:lastRenderedPageBreak/>
        <w:t>Comment reconnaître un jugement de gout ?</w:t>
      </w:r>
    </w:p>
    <w:p w14:paraId="23514997" w14:textId="77777777" w:rsidR="009578E2" w:rsidRPr="009578E2" w:rsidRDefault="009578E2" w:rsidP="009578E2">
      <w:pPr>
        <w:jc w:val="both"/>
        <w:rPr>
          <w:rFonts w:ascii="Constantia" w:hAnsi="Constantia"/>
          <w:sz w:val="24"/>
          <w:szCs w:val="24"/>
        </w:rPr>
      </w:pPr>
      <w:r w:rsidRPr="009578E2">
        <w:rPr>
          <w:rFonts w:ascii="Constantia" w:hAnsi="Constantia"/>
          <w:sz w:val="24"/>
          <w:szCs w:val="24"/>
        </w:rPr>
        <w:t>A partir de tes observations sur ces différents jugements de gout, essaie d’extraire deux caractéristiques de ce genre textuel.</w:t>
      </w:r>
    </w:p>
    <w:p w14:paraId="0080FDE7" w14:textId="77777777" w:rsidR="009578E2" w:rsidRDefault="009578E2" w:rsidP="009578E2">
      <w:pPr>
        <w:spacing w:after="0" w:line="240" w:lineRule="auto"/>
        <w:jc w:val="both"/>
        <w:rPr>
          <w:rFonts w:ascii="Constantia" w:hAnsi="Constantia"/>
          <w:color w:val="A6A6A6" w:themeColor="background1" w:themeShade="A6"/>
          <w:sz w:val="24"/>
          <w:szCs w:val="24"/>
        </w:rPr>
      </w:pPr>
      <w:r w:rsidRPr="009578E2">
        <w:rPr>
          <w:rFonts w:ascii="Constantia" w:hAnsi="Constantia"/>
          <w:sz w:val="24"/>
          <w:szCs w:val="24"/>
        </w:rPr>
        <w:t>1)</w:t>
      </w:r>
      <w:r w:rsidRPr="009578E2">
        <w:rPr>
          <w:rFonts w:ascii="Constantia" w:hAnsi="Constantia"/>
          <w:color w:val="A6A6A6" w:themeColor="background1" w:themeShade="A6"/>
          <w:sz w:val="24"/>
          <w:szCs w:val="24"/>
        </w:rPr>
        <w:t>………………………………………………………………………………………………………………………………………</w:t>
      </w:r>
    </w:p>
    <w:p w14:paraId="6F992470" w14:textId="77777777" w:rsidR="009578E2" w:rsidRDefault="009578E2" w:rsidP="009578E2">
      <w:pPr>
        <w:spacing w:after="0" w:line="240" w:lineRule="auto"/>
        <w:jc w:val="both"/>
        <w:rPr>
          <w:rFonts w:ascii="Constantia" w:hAnsi="Constantia"/>
          <w:color w:val="A6A6A6" w:themeColor="background1" w:themeShade="A6"/>
          <w:sz w:val="24"/>
          <w:szCs w:val="24"/>
        </w:rPr>
      </w:pPr>
      <w:r w:rsidRPr="009578E2">
        <w:rPr>
          <w:rFonts w:ascii="Constantia" w:hAnsi="Constantia"/>
          <w:color w:val="A6A6A6" w:themeColor="background1" w:themeShade="A6"/>
          <w:sz w:val="24"/>
          <w:szCs w:val="24"/>
        </w:rPr>
        <w:t>………..…………………………………..………………………………………………………………………………………………………………………………………………..…………………………………………………………………………………</w:t>
      </w:r>
    </w:p>
    <w:p w14:paraId="6117CC41" w14:textId="77777777" w:rsidR="009578E2" w:rsidRPr="009578E2" w:rsidRDefault="009578E2" w:rsidP="009578E2">
      <w:pPr>
        <w:spacing w:after="0" w:line="240" w:lineRule="auto"/>
        <w:jc w:val="both"/>
        <w:rPr>
          <w:rFonts w:ascii="Constantia" w:hAnsi="Constantia"/>
          <w:color w:val="A6A6A6" w:themeColor="background1" w:themeShade="A6"/>
          <w:sz w:val="24"/>
          <w:szCs w:val="24"/>
        </w:rPr>
      </w:pPr>
      <w:r w:rsidRPr="009578E2">
        <w:rPr>
          <w:rFonts w:ascii="Constantia" w:hAnsi="Constantia"/>
          <w:sz w:val="24"/>
          <w:szCs w:val="24"/>
        </w:rPr>
        <w:t>2)</w:t>
      </w:r>
      <w:r w:rsidRPr="009578E2">
        <w:rPr>
          <w:rFonts w:ascii="Constantia" w:hAnsi="Constantia"/>
          <w:color w:val="A6A6A6" w:themeColor="background1" w:themeShade="A6"/>
          <w:sz w:val="24"/>
          <w:szCs w:val="24"/>
        </w:rPr>
        <w:t>………………………………………..…………………………………………………………………………………………………………………………………………………………………………………………………………………………………………………………................................................................................................................................</w:t>
      </w:r>
    </w:p>
    <w:p w14:paraId="6903D0D2" w14:textId="77777777" w:rsidR="009578E2" w:rsidRPr="0094383A" w:rsidRDefault="0094383A" w:rsidP="009578E2">
      <w:pPr>
        <w:pStyle w:val="Paragraphedeliste"/>
        <w:numPr>
          <w:ilvl w:val="1"/>
          <w:numId w:val="7"/>
        </w:numPr>
        <w:spacing w:before="360" w:after="120" w:line="240" w:lineRule="auto"/>
        <w:ind w:left="714" w:hanging="357"/>
        <w:rPr>
          <w:rFonts w:ascii="Constantia" w:hAnsi="Constantia"/>
          <w:i/>
          <w:sz w:val="28"/>
          <w:szCs w:val="24"/>
        </w:rPr>
      </w:pPr>
      <w:r>
        <w:rPr>
          <w:rFonts w:ascii="Constantia" w:hAnsi="Constantia"/>
          <w:i/>
          <w:sz w:val="28"/>
          <w:szCs w:val="24"/>
        </w:rPr>
        <w:t xml:space="preserve">  </w:t>
      </w:r>
      <w:r w:rsidR="009578E2" w:rsidRPr="0094383A">
        <w:rPr>
          <w:rFonts w:ascii="Constantia" w:hAnsi="Constantia"/>
          <w:i/>
          <w:sz w:val="28"/>
          <w:szCs w:val="24"/>
        </w:rPr>
        <w:t>Les motifs du jugement de gout</w:t>
      </w:r>
    </w:p>
    <w:p w14:paraId="526F081E" w14:textId="77777777" w:rsidR="009578E2" w:rsidRPr="00CB3F21" w:rsidRDefault="00CB3F21" w:rsidP="00CB3F21">
      <w:pPr>
        <w:spacing w:after="120" w:line="240" w:lineRule="auto"/>
        <w:jc w:val="both"/>
        <w:rPr>
          <w:rFonts w:ascii="Constantia" w:hAnsi="Constantia"/>
          <w:sz w:val="24"/>
          <w:szCs w:val="24"/>
        </w:rPr>
      </w:pPr>
      <w:r w:rsidRPr="00CB3F21">
        <w:rPr>
          <w:rFonts w:ascii="Constantia" w:hAnsi="Constantia"/>
          <w:sz w:val="24"/>
          <w:szCs w:val="24"/>
        </w:rPr>
        <w:t>Les motifs pour lesquels une personne aime ou n’aime pas un tableau sont très divers. En fait, ces motifs, ce sont des caractéristiques du tableau. Selon sa sensibilité, on pourra trouver une de ces caractéristiques agréable ou désagréable.</w:t>
      </w:r>
    </w:p>
    <w:p w14:paraId="08973C18" w14:textId="77777777" w:rsidR="00EC337C" w:rsidRPr="00EC337C" w:rsidRDefault="00EC337C" w:rsidP="00CB3F21">
      <w:pPr>
        <w:pStyle w:val="Paragraphedeliste"/>
        <w:numPr>
          <w:ilvl w:val="2"/>
          <w:numId w:val="7"/>
        </w:numPr>
        <w:spacing w:after="120" w:line="240" w:lineRule="auto"/>
        <w:jc w:val="both"/>
        <w:rPr>
          <w:rFonts w:ascii="Constantia" w:hAnsi="Constantia"/>
          <w:sz w:val="24"/>
          <w:szCs w:val="24"/>
        </w:rPr>
      </w:pPr>
      <w:r>
        <w:rPr>
          <w:rFonts w:ascii="Constantia" w:hAnsi="Constantia"/>
          <w:sz w:val="24"/>
          <w:szCs w:val="24"/>
        </w:rPr>
        <w:t xml:space="preserve">L’appartenance du tableau à un </w:t>
      </w:r>
      <w:r w:rsidRPr="00EC337C">
        <w:rPr>
          <w:rFonts w:ascii="Constantia" w:hAnsi="Constantia"/>
          <w:b/>
          <w:sz w:val="24"/>
          <w:szCs w:val="24"/>
        </w:rPr>
        <w:t xml:space="preserve">mouvement </w:t>
      </w:r>
      <w:r w:rsidR="00027CBC">
        <w:rPr>
          <w:rFonts w:ascii="Constantia" w:hAnsi="Constantia"/>
          <w:b/>
          <w:sz w:val="24"/>
          <w:szCs w:val="24"/>
        </w:rPr>
        <w:t>pictural</w:t>
      </w:r>
    </w:p>
    <w:p w14:paraId="2CE92C5A" w14:textId="77777777" w:rsidR="00EC337C" w:rsidRDefault="00EC337C" w:rsidP="00027CBC">
      <w:pPr>
        <w:spacing w:after="120" w:line="240" w:lineRule="auto"/>
        <w:ind w:firstLine="709"/>
        <w:jc w:val="both"/>
        <w:rPr>
          <w:rFonts w:ascii="Constantia" w:hAnsi="Constantia"/>
          <w:sz w:val="24"/>
          <w:szCs w:val="24"/>
        </w:rPr>
      </w:pPr>
      <w:r>
        <w:rPr>
          <w:rFonts w:ascii="Constantia" w:hAnsi="Constantia"/>
          <w:sz w:val="24"/>
          <w:szCs w:val="24"/>
        </w:rPr>
        <w:t>Souvent</w:t>
      </w:r>
      <w:r w:rsidR="00DF2B92">
        <w:rPr>
          <w:rFonts w:ascii="Constantia" w:hAnsi="Constantia"/>
          <w:sz w:val="24"/>
          <w:szCs w:val="24"/>
        </w:rPr>
        <w:t xml:space="preserve"> (pas dans tous les cas)</w:t>
      </w:r>
      <w:r>
        <w:rPr>
          <w:rFonts w:ascii="Constantia" w:hAnsi="Constantia"/>
          <w:sz w:val="24"/>
          <w:szCs w:val="24"/>
        </w:rPr>
        <w:t xml:space="preserve">, les tableaux et les peintres peuvent être </w:t>
      </w:r>
      <w:r w:rsidR="00DF2B92">
        <w:rPr>
          <w:rFonts w:ascii="Constantia" w:hAnsi="Constantia"/>
          <w:sz w:val="24"/>
          <w:szCs w:val="24"/>
        </w:rPr>
        <w:t>reliés à un mouvement artistique</w:t>
      </w:r>
      <w:r>
        <w:rPr>
          <w:rFonts w:ascii="Constantia" w:hAnsi="Constantia"/>
          <w:sz w:val="24"/>
          <w:szCs w:val="24"/>
        </w:rPr>
        <w:t xml:space="preserve">. Selon sa </w:t>
      </w:r>
      <w:r w:rsidR="00DF2B92">
        <w:rPr>
          <w:rFonts w:ascii="Constantia" w:hAnsi="Constantia"/>
          <w:sz w:val="24"/>
          <w:szCs w:val="24"/>
        </w:rPr>
        <w:t>culture et sa sensibilité</w:t>
      </w:r>
      <w:r>
        <w:rPr>
          <w:rFonts w:ascii="Constantia" w:hAnsi="Constantia"/>
          <w:sz w:val="24"/>
          <w:szCs w:val="24"/>
        </w:rPr>
        <w:t>, le spectateur</w:t>
      </w:r>
      <w:r w:rsidR="00DF2B92">
        <w:rPr>
          <w:rFonts w:ascii="Constantia" w:hAnsi="Constantia"/>
          <w:sz w:val="24"/>
          <w:szCs w:val="24"/>
        </w:rPr>
        <w:t xml:space="preserve"> peut développer des affinités avec l’un ou l’autre mouvement, et ne pas apprécier un autre.</w:t>
      </w:r>
    </w:p>
    <w:p w14:paraId="0857450D" w14:textId="77777777" w:rsidR="00DF2B92" w:rsidRDefault="00DF2B92" w:rsidP="00027CBC">
      <w:pPr>
        <w:spacing w:after="120" w:line="240" w:lineRule="auto"/>
        <w:ind w:firstLine="709"/>
        <w:jc w:val="both"/>
        <w:rPr>
          <w:rFonts w:ascii="Constantia" w:hAnsi="Constantia"/>
          <w:sz w:val="24"/>
          <w:szCs w:val="24"/>
        </w:rPr>
      </w:pPr>
      <w:r>
        <w:rPr>
          <w:rFonts w:ascii="Constantia" w:hAnsi="Constantia"/>
          <w:sz w:val="24"/>
          <w:szCs w:val="24"/>
        </w:rPr>
        <w:t>Les principaux mouvements qui ont marqué l’histoire de la peinture à partir du XVII</w:t>
      </w:r>
      <w:r w:rsidRPr="00027CBC">
        <w:rPr>
          <w:rFonts w:ascii="Constantia" w:hAnsi="Constantia"/>
          <w:sz w:val="24"/>
          <w:szCs w:val="24"/>
          <w:vertAlign w:val="superscript"/>
        </w:rPr>
        <w:t>e</w:t>
      </w:r>
      <w:r>
        <w:rPr>
          <w:rFonts w:ascii="Constantia" w:hAnsi="Constantia"/>
          <w:sz w:val="24"/>
          <w:szCs w:val="24"/>
        </w:rPr>
        <w:t xml:space="preserve"> siècle sont :</w:t>
      </w:r>
    </w:p>
    <w:p w14:paraId="1700BAB9" w14:textId="77777777" w:rsidR="00DF2B92" w:rsidRDefault="00DF2B92" w:rsidP="00DF2B92">
      <w:pPr>
        <w:pStyle w:val="Paragraphedeliste"/>
        <w:numPr>
          <w:ilvl w:val="0"/>
          <w:numId w:val="4"/>
        </w:numPr>
        <w:spacing w:after="120"/>
        <w:jc w:val="both"/>
        <w:rPr>
          <w:rFonts w:ascii="Constantia" w:hAnsi="Constantia"/>
          <w:sz w:val="24"/>
          <w:szCs w:val="24"/>
        </w:rPr>
      </w:pPr>
      <w:r>
        <w:rPr>
          <w:rFonts w:ascii="Constantia" w:hAnsi="Constantia"/>
          <w:sz w:val="24"/>
          <w:szCs w:val="24"/>
        </w:rPr>
        <w:t>Peinture académique (XVII</w:t>
      </w:r>
      <w:r w:rsidRPr="00027CBC">
        <w:rPr>
          <w:rFonts w:ascii="Constantia" w:hAnsi="Constantia"/>
          <w:sz w:val="24"/>
          <w:szCs w:val="24"/>
          <w:vertAlign w:val="superscript"/>
        </w:rPr>
        <w:t>e</w:t>
      </w:r>
      <w:r>
        <w:rPr>
          <w:rFonts w:ascii="Constantia" w:hAnsi="Constantia"/>
          <w:sz w:val="24"/>
          <w:szCs w:val="24"/>
        </w:rPr>
        <w:t>-XVIII</w:t>
      </w:r>
      <w:r w:rsidRPr="00027CBC">
        <w:rPr>
          <w:rFonts w:ascii="Constantia" w:hAnsi="Constantia"/>
          <w:sz w:val="24"/>
          <w:szCs w:val="24"/>
          <w:vertAlign w:val="superscript"/>
        </w:rPr>
        <w:t>e</w:t>
      </w:r>
      <w:r>
        <w:rPr>
          <w:rFonts w:ascii="Constantia" w:hAnsi="Constantia"/>
          <w:sz w:val="24"/>
          <w:szCs w:val="24"/>
        </w:rPr>
        <w:t xml:space="preserve"> siècle) ;</w:t>
      </w:r>
    </w:p>
    <w:p w14:paraId="12080B20" w14:textId="77777777" w:rsidR="00DF2B92" w:rsidRDefault="00DF2B92" w:rsidP="00DF2B92">
      <w:pPr>
        <w:pStyle w:val="Paragraphedeliste"/>
        <w:numPr>
          <w:ilvl w:val="0"/>
          <w:numId w:val="4"/>
        </w:numPr>
        <w:spacing w:after="120"/>
        <w:jc w:val="both"/>
        <w:rPr>
          <w:rFonts w:ascii="Constantia" w:hAnsi="Constantia"/>
          <w:sz w:val="24"/>
          <w:szCs w:val="24"/>
        </w:rPr>
      </w:pPr>
      <w:r>
        <w:rPr>
          <w:rFonts w:ascii="Constantia" w:hAnsi="Constantia"/>
          <w:sz w:val="24"/>
          <w:szCs w:val="24"/>
        </w:rPr>
        <w:t>Le romantisme (Fin XVIII</w:t>
      </w:r>
      <w:r w:rsidRPr="00027CBC">
        <w:rPr>
          <w:rFonts w:ascii="Constantia" w:hAnsi="Constantia"/>
          <w:sz w:val="24"/>
          <w:szCs w:val="24"/>
          <w:vertAlign w:val="superscript"/>
        </w:rPr>
        <w:t>e</w:t>
      </w:r>
      <w:r>
        <w:rPr>
          <w:rFonts w:ascii="Constantia" w:hAnsi="Constantia"/>
          <w:sz w:val="24"/>
          <w:szCs w:val="24"/>
        </w:rPr>
        <w:t>- début XIX</w:t>
      </w:r>
      <w:r w:rsidRPr="00027CBC">
        <w:rPr>
          <w:rFonts w:ascii="Constantia" w:hAnsi="Constantia"/>
          <w:sz w:val="24"/>
          <w:szCs w:val="24"/>
          <w:vertAlign w:val="superscript"/>
        </w:rPr>
        <w:t xml:space="preserve">e </w:t>
      </w:r>
      <w:r>
        <w:rPr>
          <w:rFonts w:ascii="Constantia" w:hAnsi="Constantia"/>
          <w:sz w:val="24"/>
          <w:szCs w:val="24"/>
        </w:rPr>
        <w:t>siècle) ;</w:t>
      </w:r>
    </w:p>
    <w:p w14:paraId="599F7BC7" w14:textId="77777777" w:rsidR="00DF2B92" w:rsidRDefault="00DF2B92" w:rsidP="00DF2B92">
      <w:pPr>
        <w:pStyle w:val="Paragraphedeliste"/>
        <w:numPr>
          <w:ilvl w:val="0"/>
          <w:numId w:val="4"/>
        </w:numPr>
        <w:spacing w:after="120"/>
        <w:jc w:val="both"/>
        <w:rPr>
          <w:rFonts w:ascii="Constantia" w:hAnsi="Constantia"/>
          <w:sz w:val="24"/>
          <w:szCs w:val="24"/>
        </w:rPr>
      </w:pPr>
      <w:r>
        <w:rPr>
          <w:rFonts w:ascii="Constantia" w:hAnsi="Constantia"/>
          <w:sz w:val="24"/>
          <w:szCs w:val="24"/>
        </w:rPr>
        <w:t>Le réalisme (Milieu XIX</w:t>
      </w:r>
      <w:r w:rsidRPr="00027CBC">
        <w:rPr>
          <w:rFonts w:ascii="Constantia" w:hAnsi="Constantia"/>
          <w:sz w:val="24"/>
          <w:szCs w:val="24"/>
          <w:vertAlign w:val="superscript"/>
        </w:rPr>
        <w:t>e</w:t>
      </w:r>
      <w:r>
        <w:rPr>
          <w:rFonts w:ascii="Constantia" w:hAnsi="Constantia"/>
          <w:sz w:val="24"/>
          <w:szCs w:val="24"/>
        </w:rPr>
        <w:t xml:space="preserve"> siècle</w:t>
      </w:r>
      <w:r w:rsidR="00E94B3F">
        <w:rPr>
          <w:rFonts w:ascii="Constantia" w:hAnsi="Constantia"/>
          <w:sz w:val="24"/>
          <w:szCs w:val="24"/>
        </w:rPr>
        <w:t>) ;</w:t>
      </w:r>
    </w:p>
    <w:p w14:paraId="565C6120" w14:textId="77777777" w:rsidR="00DF2B92" w:rsidRPr="00DF2B92" w:rsidRDefault="00DF2B92" w:rsidP="00DF2B92">
      <w:pPr>
        <w:pStyle w:val="Paragraphedeliste"/>
        <w:numPr>
          <w:ilvl w:val="0"/>
          <w:numId w:val="4"/>
        </w:numPr>
        <w:spacing w:after="120"/>
        <w:jc w:val="both"/>
        <w:rPr>
          <w:rFonts w:ascii="Constantia" w:hAnsi="Constantia"/>
          <w:sz w:val="24"/>
          <w:szCs w:val="24"/>
        </w:rPr>
      </w:pPr>
      <w:r w:rsidRPr="00DF2B92">
        <w:rPr>
          <w:rFonts w:ascii="Constantia" w:hAnsi="Constantia"/>
          <w:sz w:val="24"/>
          <w:szCs w:val="24"/>
        </w:rPr>
        <w:t>Le symbolisme</w:t>
      </w:r>
      <w:r w:rsidR="00E94B3F">
        <w:rPr>
          <w:rFonts w:ascii="Constantia" w:hAnsi="Constantia"/>
          <w:sz w:val="24"/>
          <w:szCs w:val="24"/>
        </w:rPr>
        <w:t xml:space="preserve"> (Fin XIX</w:t>
      </w:r>
      <w:r w:rsidR="00E94B3F" w:rsidRPr="00027CBC">
        <w:rPr>
          <w:rFonts w:ascii="Constantia" w:hAnsi="Constantia"/>
          <w:sz w:val="24"/>
          <w:szCs w:val="24"/>
          <w:vertAlign w:val="superscript"/>
        </w:rPr>
        <w:t>e</w:t>
      </w:r>
      <w:r w:rsidR="00E94B3F">
        <w:rPr>
          <w:rFonts w:ascii="Constantia" w:hAnsi="Constantia"/>
          <w:sz w:val="24"/>
          <w:szCs w:val="24"/>
        </w:rPr>
        <w:t xml:space="preserve"> siècle)</w:t>
      </w:r>
      <w:r w:rsidRPr="00DF2B92">
        <w:rPr>
          <w:rFonts w:ascii="Constantia" w:hAnsi="Constantia"/>
          <w:sz w:val="24"/>
          <w:szCs w:val="24"/>
        </w:rPr>
        <w:t> ;</w:t>
      </w:r>
    </w:p>
    <w:p w14:paraId="3106EEAE" w14:textId="77777777" w:rsidR="00DF2B92" w:rsidRDefault="00DF2B92" w:rsidP="00DF2B92">
      <w:pPr>
        <w:pStyle w:val="Paragraphedeliste"/>
        <w:numPr>
          <w:ilvl w:val="0"/>
          <w:numId w:val="4"/>
        </w:numPr>
        <w:spacing w:after="120"/>
        <w:jc w:val="both"/>
        <w:rPr>
          <w:rFonts w:ascii="Constantia" w:hAnsi="Constantia"/>
          <w:sz w:val="24"/>
          <w:szCs w:val="24"/>
        </w:rPr>
      </w:pPr>
      <w:r>
        <w:rPr>
          <w:rFonts w:ascii="Constantia" w:hAnsi="Constantia"/>
          <w:sz w:val="24"/>
          <w:szCs w:val="24"/>
        </w:rPr>
        <w:t>L’impressionnisme</w:t>
      </w:r>
      <w:r w:rsidR="00E94B3F">
        <w:rPr>
          <w:rFonts w:ascii="Constantia" w:hAnsi="Constantia"/>
          <w:sz w:val="24"/>
          <w:szCs w:val="24"/>
        </w:rPr>
        <w:t xml:space="preserve"> (Fin XIX</w:t>
      </w:r>
      <w:r w:rsidR="00E94B3F" w:rsidRPr="00027CBC">
        <w:rPr>
          <w:rFonts w:ascii="Constantia" w:hAnsi="Constantia"/>
          <w:sz w:val="24"/>
          <w:szCs w:val="24"/>
          <w:vertAlign w:val="superscript"/>
        </w:rPr>
        <w:t>e</w:t>
      </w:r>
      <w:r w:rsidR="00E94B3F">
        <w:rPr>
          <w:rFonts w:ascii="Constantia" w:hAnsi="Constantia"/>
          <w:sz w:val="24"/>
          <w:szCs w:val="24"/>
        </w:rPr>
        <w:t xml:space="preserve"> siècle)</w:t>
      </w:r>
      <w:r>
        <w:rPr>
          <w:rFonts w:ascii="Constantia" w:hAnsi="Constantia"/>
          <w:sz w:val="24"/>
          <w:szCs w:val="24"/>
        </w:rPr>
        <w:t> ;</w:t>
      </w:r>
    </w:p>
    <w:p w14:paraId="71FF4BD2" w14:textId="77777777" w:rsidR="00DF2B92" w:rsidRDefault="00DF2B92" w:rsidP="00DF2B92">
      <w:pPr>
        <w:pStyle w:val="Paragraphedeliste"/>
        <w:numPr>
          <w:ilvl w:val="0"/>
          <w:numId w:val="4"/>
        </w:numPr>
        <w:spacing w:after="120"/>
        <w:jc w:val="both"/>
        <w:rPr>
          <w:rFonts w:ascii="Constantia" w:hAnsi="Constantia"/>
          <w:sz w:val="24"/>
          <w:szCs w:val="24"/>
        </w:rPr>
      </w:pPr>
      <w:r>
        <w:rPr>
          <w:rFonts w:ascii="Constantia" w:hAnsi="Constantia"/>
          <w:sz w:val="24"/>
          <w:szCs w:val="24"/>
        </w:rPr>
        <w:t>Le cubisme</w:t>
      </w:r>
      <w:r w:rsidR="00E94B3F">
        <w:rPr>
          <w:rFonts w:ascii="Constantia" w:hAnsi="Constantia"/>
          <w:sz w:val="24"/>
          <w:szCs w:val="24"/>
        </w:rPr>
        <w:t xml:space="preserve"> (Début XX</w:t>
      </w:r>
      <w:r w:rsidR="00E94B3F" w:rsidRPr="00027CBC">
        <w:rPr>
          <w:rFonts w:ascii="Constantia" w:hAnsi="Constantia"/>
          <w:sz w:val="24"/>
          <w:szCs w:val="24"/>
          <w:vertAlign w:val="superscript"/>
        </w:rPr>
        <w:t>e</w:t>
      </w:r>
      <w:r w:rsidR="00E94B3F">
        <w:rPr>
          <w:rFonts w:ascii="Constantia" w:hAnsi="Constantia"/>
          <w:sz w:val="24"/>
          <w:szCs w:val="24"/>
        </w:rPr>
        <w:t xml:space="preserve"> siècle)</w:t>
      </w:r>
      <w:r>
        <w:rPr>
          <w:rFonts w:ascii="Constantia" w:hAnsi="Constantia"/>
          <w:sz w:val="24"/>
          <w:szCs w:val="24"/>
        </w:rPr>
        <w:t> ;</w:t>
      </w:r>
    </w:p>
    <w:p w14:paraId="6A0CA37C" w14:textId="77777777" w:rsidR="00DF2B92" w:rsidRDefault="00DF2B92" w:rsidP="00DF2B92">
      <w:pPr>
        <w:pStyle w:val="Paragraphedeliste"/>
        <w:numPr>
          <w:ilvl w:val="0"/>
          <w:numId w:val="4"/>
        </w:numPr>
        <w:spacing w:after="120"/>
        <w:jc w:val="both"/>
        <w:rPr>
          <w:rFonts w:ascii="Constantia" w:hAnsi="Constantia"/>
          <w:sz w:val="24"/>
          <w:szCs w:val="24"/>
        </w:rPr>
      </w:pPr>
      <w:r>
        <w:rPr>
          <w:rFonts w:ascii="Constantia" w:hAnsi="Constantia"/>
          <w:sz w:val="24"/>
          <w:szCs w:val="24"/>
        </w:rPr>
        <w:t>Le surréalisme</w:t>
      </w:r>
      <w:r w:rsidR="00E94B3F">
        <w:rPr>
          <w:rFonts w:ascii="Constantia" w:hAnsi="Constantia"/>
          <w:sz w:val="24"/>
          <w:szCs w:val="24"/>
        </w:rPr>
        <w:t xml:space="preserve"> (Première moitié XX</w:t>
      </w:r>
      <w:r w:rsidR="00E94B3F" w:rsidRPr="00027CBC">
        <w:rPr>
          <w:rFonts w:ascii="Constantia" w:hAnsi="Constantia"/>
          <w:sz w:val="24"/>
          <w:szCs w:val="24"/>
          <w:vertAlign w:val="superscript"/>
        </w:rPr>
        <w:t>e</w:t>
      </w:r>
      <w:r w:rsidR="00E94B3F">
        <w:rPr>
          <w:rFonts w:ascii="Constantia" w:hAnsi="Constantia"/>
          <w:sz w:val="24"/>
          <w:szCs w:val="24"/>
        </w:rPr>
        <w:t xml:space="preserve"> siècle)</w:t>
      </w:r>
      <w:r w:rsidR="00222288">
        <w:rPr>
          <w:rFonts w:ascii="Constantia" w:hAnsi="Constantia"/>
          <w:sz w:val="24"/>
          <w:szCs w:val="24"/>
        </w:rPr>
        <w:t>.</w:t>
      </w:r>
    </w:p>
    <w:p w14:paraId="01E8B0FB" w14:textId="77777777" w:rsidR="00DF2B92" w:rsidRDefault="00DF2B92" w:rsidP="00DF2B92">
      <w:pPr>
        <w:spacing w:before="120" w:after="120" w:line="240" w:lineRule="auto"/>
        <w:jc w:val="both"/>
        <w:rPr>
          <w:rFonts w:ascii="Constantia" w:hAnsi="Constantia"/>
          <w:sz w:val="24"/>
          <w:szCs w:val="24"/>
        </w:rPr>
      </w:pPr>
      <w:r>
        <w:rPr>
          <w:rFonts w:ascii="Constantia" w:hAnsi="Constantia"/>
          <w:sz w:val="24"/>
          <w:szCs w:val="24"/>
        </w:rPr>
        <w:t>Nous explorerons c</w:t>
      </w:r>
      <w:r w:rsidR="00FE387B">
        <w:rPr>
          <w:rFonts w:ascii="Constantia" w:hAnsi="Constantia"/>
          <w:sz w:val="24"/>
          <w:szCs w:val="24"/>
        </w:rPr>
        <w:t>ertains de c</w:t>
      </w:r>
      <w:r>
        <w:rPr>
          <w:rFonts w:ascii="Constantia" w:hAnsi="Constantia"/>
          <w:sz w:val="24"/>
          <w:szCs w:val="24"/>
        </w:rPr>
        <w:t>es mouvements plus en détail</w:t>
      </w:r>
      <w:r w:rsidR="00E94B3F">
        <w:rPr>
          <w:rFonts w:ascii="Constantia" w:hAnsi="Constantia"/>
          <w:sz w:val="24"/>
          <w:szCs w:val="24"/>
        </w:rPr>
        <w:t>s</w:t>
      </w:r>
      <w:r>
        <w:rPr>
          <w:rFonts w:ascii="Constantia" w:hAnsi="Constantia"/>
          <w:sz w:val="24"/>
          <w:szCs w:val="24"/>
        </w:rPr>
        <w:t xml:space="preserve"> dans le </w:t>
      </w:r>
      <w:r w:rsidRPr="00DF2B92">
        <w:rPr>
          <w:rFonts w:ascii="Constantia" w:hAnsi="Constantia"/>
          <w:b/>
          <w:sz w:val="24"/>
          <w:szCs w:val="24"/>
        </w:rPr>
        <w:t>point 3</w:t>
      </w:r>
      <w:r>
        <w:rPr>
          <w:rFonts w:ascii="Constantia" w:hAnsi="Constantia"/>
          <w:sz w:val="24"/>
          <w:szCs w:val="24"/>
        </w:rPr>
        <w:t>.</w:t>
      </w:r>
    </w:p>
    <w:p w14:paraId="56DA33FF" w14:textId="77777777" w:rsidR="00CB3F21" w:rsidRPr="00CB3F21" w:rsidRDefault="00CB3F21" w:rsidP="00CB3F21">
      <w:pPr>
        <w:pStyle w:val="Paragraphedeliste"/>
        <w:numPr>
          <w:ilvl w:val="2"/>
          <w:numId w:val="7"/>
        </w:numPr>
        <w:spacing w:after="120" w:line="240" w:lineRule="auto"/>
        <w:jc w:val="both"/>
        <w:rPr>
          <w:rFonts w:ascii="Constantia" w:hAnsi="Constantia"/>
          <w:sz w:val="24"/>
          <w:szCs w:val="24"/>
        </w:rPr>
      </w:pPr>
      <w:r w:rsidRPr="00CB3F21">
        <w:rPr>
          <w:rFonts w:ascii="Constantia" w:hAnsi="Constantia"/>
          <w:sz w:val="24"/>
          <w:szCs w:val="24"/>
        </w:rPr>
        <w:t xml:space="preserve">Le </w:t>
      </w:r>
      <w:r w:rsidRPr="00EC337C">
        <w:rPr>
          <w:rFonts w:ascii="Constantia" w:hAnsi="Constantia"/>
          <w:b/>
          <w:sz w:val="24"/>
          <w:szCs w:val="24"/>
        </w:rPr>
        <w:t>sujet</w:t>
      </w:r>
      <w:r w:rsidR="00EC337C">
        <w:rPr>
          <w:rFonts w:ascii="Constantia" w:hAnsi="Constantia"/>
          <w:sz w:val="24"/>
          <w:szCs w:val="24"/>
        </w:rPr>
        <w:t xml:space="preserve"> du tableau</w:t>
      </w:r>
    </w:p>
    <w:p w14:paraId="0C099AEE" w14:textId="77777777" w:rsidR="00CB3F21" w:rsidRPr="00CB3F21" w:rsidRDefault="00CB3F21" w:rsidP="00CB3F21">
      <w:pPr>
        <w:spacing w:after="0" w:line="240" w:lineRule="auto"/>
        <w:jc w:val="both"/>
        <w:rPr>
          <w:rFonts w:ascii="Constantia" w:hAnsi="Constantia"/>
          <w:sz w:val="24"/>
          <w:szCs w:val="24"/>
        </w:rPr>
      </w:pPr>
      <w:r w:rsidRPr="00CB3F21">
        <w:rPr>
          <w:rFonts w:ascii="Constantia" w:hAnsi="Constantia"/>
          <w:sz w:val="24"/>
          <w:szCs w:val="24"/>
        </w:rPr>
        <w:t xml:space="preserve">En peinture, les sujets différents selon les peintres, les mouvements et les époques. Un tableau peut représenter : </w:t>
      </w:r>
    </w:p>
    <w:p w14:paraId="6789460B" w14:textId="77777777" w:rsidR="00CB3F21" w:rsidRPr="00CB3F21" w:rsidRDefault="00CB3F21" w:rsidP="00CB3F21">
      <w:pPr>
        <w:pStyle w:val="Paragraphedeliste"/>
        <w:numPr>
          <w:ilvl w:val="0"/>
          <w:numId w:val="4"/>
        </w:numPr>
        <w:spacing w:after="0" w:line="240" w:lineRule="auto"/>
        <w:ind w:left="2909" w:hanging="357"/>
        <w:jc w:val="both"/>
        <w:rPr>
          <w:rFonts w:ascii="Constantia" w:hAnsi="Constantia"/>
          <w:sz w:val="24"/>
          <w:szCs w:val="24"/>
        </w:rPr>
      </w:pPr>
      <w:r w:rsidRPr="00CB3F21">
        <w:rPr>
          <w:rFonts w:ascii="Constantia" w:hAnsi="Constantia"/>
          <w:sz w:val="24"/>
          <w:szCs w:val="24"/>
        </w:rPr>
        <w:t xml:space="preserve">un sujet historique, mythologique ou biblique (classicisme, </w:t>
      </w:r>
      <w:r w:rsidR="00FE7007">
        <w:rPr>
          <w:rFonts w:ascii="Constantia" w:hAnsi="Constantia"/>
          <w:sz w:val="24"/>
          <w:szCs w:val="24"/>
        </w:rPr>
        <w:t xml:space="preserve">symbolisme, </w:t>
      </w:r>
      <w:r w:rsidRPr="00CB3F21">
        <w:rPr>
          <w:rFonts w:ascii="Constantia" w:hAnsi="Constantia"/>
          <w:sz w:val="24"/>
          <w:szCs w:val="24"/>
        </w:rPr>
        <w:t>romantisme)</w:t>
      </w:r>
    </w:p>
    <w:p w14:paraId="18510CEF" w14:textId="77777777" w:rsidR="00CB3F21" w:rsidRPr="00CB3F21" w:rsidRDefault="00CB3F21" w:rsidP="00CB3F21">
      <w:pPr>
        <w:pStyle w:val="Paragraphedeliste"/>
        <w:numPr>
          <w:ilvl w:val="0"/>
          <w:numId w:val="4"/>
        </w:numPr>
        <w:spacing w:after="0" w:line="240" w:lineRule="auto"/>
        <w:ind w:left="2909" w:hanging="357"/>
        <w:jc w:val="both"/>
        <w:rPr>
          <w:rFonts w:ascii="Constantia" w:hAnsi="Constantia"/>
          <w:sz w:val="24"/>
          <w:szCs w:val="24"/>
        </w:rPr>
      </w:pPr>
      <w:r w:rsidRPr="00CB3F21">
        <w:rPr>
          <w:rFonts w:ascii="Constantia" w:hAnsi="Constantia"/>
          <w:sz w:val="24"/>
          <w:szCs w:val="24"/>
        </w:rPr>
        <w:t>Un moment de la vie quotidienne (réalisme</w:t>
      </w:r>
      <w:r w:rsidR="006B7E0C">
        <w:rPr>
          <w:rFonts w:ascii="Constantia" w:hAnsi="Constantia"/>
          <w:sz w:val="24"/>
          <w:szCs w:val="24"/>
        </w:rPr>
        <w:t>, impressionnisme</w:t>
      </w:r>
      <w:r w:rsidRPr="00CB3F21">
        <w:rPr>
          <w:rFonts w:ascii="Constantia" w:hAnsi="Constantia"/>
          <w:sz w:val="24"/>
          <w:szCs w:val="24"/>
        </w:rPr>
        <w:t>)</w:t>
      </w:r>
    </w:p>
    <w:p w14:paraId="7869E6BE" w14:textId="77777777" w:rsidR="00CB3F21" w:rsidRPr="00CB3F21" w:rsidRDefault="00CB3F21" w:rsidP="00CB3F21">
      <w:pPr>
        <w:pStyle w:val="Paragraphedeliste"/>
        <w:numPr>
          <w:ilvl w:val="0"/>
          <w:numId w:val="4"/>
        </w:numPr>
        <w:spacing w:after="0" w:line="240" w:lineRule="auto"/>
        <w:ind w:left="2909" w:hanging="357"/>
        <w:jc w:val="both"/>
        <w:rPr>
          <w:rFonts w:ascii="Constantia" w:hAnsi="Constantia"/>
          <w:sz w:val="24"/>
          <w:szCs w:val="24"/>
        </w:rPr>
      </w:pPr>
      <w:r w:rsidRPr="00CB3F21">
        <w:rPr>
          <w:rFonts w:ascii="Constantia" w:hAnsi="Constantia"/>
          <w:sz w:val="24"/>
          <w:szCs w:val="24"/>
        </w:rPr>
        <w:t>Un paysage (impressionnisme</w:t>
      </w:r>
      <w:r>
        <w:rPr>
          <w:rFonts w:ascii="Constantia" w:hAnsi="Constantia"/>
          <w:sz w:val="24"/>
          <w:szCs w:val="24"/>
        </w:rPr>
        <w:t>, romantisme</w:t>
      </w:r>
      <w:r w:rsidRPr="00CB3F21">
        <w:rPr>
          <w:rFonts w:ascii="Constantia" w:hAnsi="Constantia"/>
          <w:sz w:val="24"/>
          <w:szCs w:val="24"/>
        </w:rPr>
        <w:t>)</w:t>
      </w:r>
    </w:p>
    <w:p w14:paraId="11C5F087" w14:textId="77777777" w:rsidR="00CB3F21" w:rsidRDefault="00CB3F21" w:rsidP="00CB3F21">
      <w:pPr>
        <w:pStyle w:val="Paragraphedeliste"/>
        <w:numPr>
          <w:ilvl w:val="0"/>
          <w:numId w:val="4"/>
        </w:numPr>
        <w:spacing w:after="0" w:line="240" w:lineRule="auto"/>
        <w:ind w:left="2909" w:hanging="357"/>
        <w:jc w:val="both"/>
        <w:rPr>
          <w:rFonts w:ascii="Constantia" w:hAnsi="Constantia"/>
          <w:sz w:val="24"/>
          <w:szCs w:val="24"/>
        </w:rPr>
      </w:pPr>
      <w:r w:rsidRPr="00CB3F21">
        <w:rPr>
          <w:rFonts w:ascii="Constantia" w:hAnsi="Constantia"/>
          <w:sz w:val="24"/>
          <w:szCs w:val="24"/>
        </w:rPr>
        <w:t>Un portrait</w:t>
      </w:r>
      <w:r>
        <w:rPr>
          <w:rFonts w:ascii="Constantia" w:hAnsi="Constantia"/>
          <w:sz w:val="24"/>
          <w:szCs w:val="24"/>
        </w:rPr>
        <w:t>,</w:t>
      </w:r>
    </w:p>
    <w:p w14:paraId="71A914ED" w14:textId="77777777" w:rsidR="00CB3F21" w:rsidRDefault="00CB3F21" w:rsidP="00CB3F21">
      <w:pPr>
        <w:pStyle w:val="Paragraphedeliste"/>
        <w:numPr>
          <w:ilvl w:val="0"/>
          <w:numId w:val="4"/>
        </w:numPr>
        <w:spacing w:after="0" w:line="240" w:lineRule="auto"/>
        <w:ind w:left="2909" w:hanging="357"/>
        <w:jc w:val="both"/>
        <w:rPr>
          <w:rFonts w:ascii="Constantia" w:hAnsi="Constantia"/>
          <w:sz w:val="24"/>
          <w:szCs w:val="24"/>
        </w:rPr>
      </w:pPr>
      <w:r>
        <w:rPr>
          <w:rFonts w:ascii="Constantia" w:hAnsi="Constantia"/>
          <w:sz w:val="24"/>
          <w:szCs w:val="24"/>
        </w:rPr>
        <w:t>Un intérieur,</w:t>
      </w:r>
    </w:p>
    <w:p w14:paraId="7E94B68A" w14:textId="77777777" w:rsidR="00CB3F21" w:rsidRDefault="00CB3F21" w:rsidP="00CB3F21">
      <w:pPr>
        <w:pStyle w:val="Paragraphedeliste"/>
        <w:numPr>
          <w:ilvl w:val="0"/>
          <w:numId w:val="4"/>
        </w:numPr>
        <w:spacing w:after="0" w:line="240" w:lineRule="auto"/>
        <w:ind w:left="2909" w:hanging="357"/>
        <w:jc w:val="both"/>
        <w:rPr>
          <w:rFonts w:ascii="Constantia" w:hAnsi="Constantia"/>
          <w:sz w:val="24"/>
          <w:szCs w:val="24"/>
        </w:rPr>
      </w:pPr>
      <w:r w:rsidRPr="00CB3F21">
        <w:rPr>
          <w:rFonts w:ascii="Constantia" w:hAnsi="Constantia"/>
          <w:sz w:val="24"/>
          <w:szCs w:val="24"/>
        </w:rPr>
        <w:t>Etc.</w:t>
      </w:r>
    </w:p>
    <w:p w14:paraId="2A2BC272" w14:textId="77777777" w:rsidR="00FE7007" w:rsidRDefault="00FE7007" w:rsidP="00FE7007">
      <w:pPr>
        <w:spacing w:after="0" w:line="240" w:lineRule="auto"/>
        <w:jc w:val="both"/>
        <w:rPr>
          <w:rFonts w:ascii="Constantia" w:hAnsi="Constantia"/>
          <w:sz w:val="24"/>
          <w:szCs w:val="24"/>
        </w:rPr>
      </w:pPr>
    </w:p>
    <w:p w14:paraId="6BCF620F" w14:textId="77777777" w:rsidR="00E6336B" w:rsidRDefault="00E6336B" w:rsidP="00FE7007">
      <w:pPr>
        <w:spacing w:after="0" w:line="240" w:lineRule="auto"/>
        <w:jc w:val="both"/>
        <w:rPr>
          <w:rFonts w:ascii="Constantia" w:hAnsi="Constantia"/>
          <w:sz w:val="24"/>
          <w:szCs w:val="24"/>
        </w:rPr>
      </w:pPr>
    </w:p>
    <w:p w14:paraId="0DF1C0B4" w14:textId="77777777" w:rsidR="00FE7007" w:rsidRPr="006B7E0C" w:rsidRDefault="006B7E0C" w:rsidP="00EC337C">
      <w:pPr>
        <w:pStyle w:val="Paragraphedeliste"/>
        <w:numPr>
          <w:ilvl w:val="2"/>
          <w:numId w:val="7"/>
        </w:numPr>
        <w:spacing w:after="120" w:line="240" w:lineRule="auto"/>
        <w:jc w:val="both"/>
        <w:rPr>
          <w:rFonts w:ascii="Constantia" w:hAnsi="Constantia"/>
          <w:sz w:val="24"/>
          <w:szCs w:val="24"/>
        </w:rPr>
      </w:pPr>
      <w:r w:rsidRPr="006B7E0C">
        <w:rPr>
          <w:rFonts w:ascii="Constantia" w:hAnsi="Constantia"/>
          <w:sz w:val="24"/>
          <w:szCs w:val="24"/>
        </w:rPr>
        <w:lastRenderedPageBreak/>
        <w:t xml:space="preserve">Le </w:t>
      </w:r>
      <w:r w:rsidRPr="00EC337C">
        <w:rPr>
          <w:rFonts w:ascii="Constantia" w:hAnsi="Constantia"/>
          <w:b/>
          <w:sz w:val="24"/>
          <w:szCs w:val="24"/>
        </w:rPr>
        <w:t>caractère réaliste/irréaliste</w:t>
      </w:r>
      <w:r w:rsidRPr="006B7E0C">
        <w:rPr>
          <w:rFonts w:ascii="Constantia" w:hAnsi="Constantia"/>
          <w:sz w:val="24"/>
          <w:szCs w:val="24"/>
        </w:rPr>
        <w:t xml:space="preserve"> du tableau</w:t>
      </w:r>
    </w:p>
    <w:p w14:paraId="0E7A788F" w14:textId="77777777" w:rsidR="006B7E0C" w:rsidRDefault="00EC337C" w:rsidP="006B7E0C">
      <w:pPr>
        <w:spacing w:after="0" w:line="240" w:lineRule="auto"/>
        <w:jc w:val="both"/>
        <w:rPr>
          <w:rFonts w:ascii="Constantia" w:hAnsi="Constantia"/>
          <w:sz w:val="24"/>
          <w:szCs w:val="24"/>
        </w:rPr>
      </w:pPr>
      <w:r>
        <w:rPr>
          <w:rFonts w:ascii="Constantia" w:hAnsi="Constantia"/>
          <w:sz w:val="24"/>
          <w:szCs w:val="24"/>
        </w:rPr>
        <w:t>Un tableau peut être dit « réaliste » si :</w:t>
      </w:r>
    </w:p>
    <w:p w14:paraId="0B6FBE26" w14:textId="77777777" w:rsidR="006B7E0C" w:rsidRDefault="00EC337C" w:rsidP="006B7E0C">
      <w:pPr>
        <w:pStyle w:val="Paragraphedeliste"/>
        <w:numPr>
          <w:ilvl w:val="0"/>
          <w:numId w:val="11"/>
        </w:numPr>
        <w:spacing w:after="0" w:line="240" w:lineRule="auto"/>
        <w:jc w:val="both"/>
        <w:rPr>
          <w:rFonts w:ascii="Constantia" w:hAnsi="Constantia"/>
          <w:sz w:val="24"/>
          <w:szCs w:val="24"/>
        </w:rPr>
      </w:pPr>
      <w:r>
        <w:rPr>
          <w:rFonts w:ascii="Constantia" w:hAnsi="Constantia"/>
          <w:sz w:val="24"/>
          <w:szCs w:val="24"/>
        </w:rPr>
        <w:t xml:space="preserve">Il </w:t>
      </w:r>
      <w:r w:rsidR="006B7E0C" w:rsidRPr="006B7E0C">
        <w:rPr>
          <w:rFonts w:ascii="Constantia" w:hAnsi="Constantia"/>
          <w:sz w:val="24"/>
          <w:szCs w:val="24"/>
        </w:rPr>
        <w:t>représente quel</w:t>
      </w:r>
      <w:r w:rsidR="006B7E0C">
        <w:rPr>
          <w:rFonts w:ascii="Constantia" w:hAnsi="Constantia"/>
          <w:sz w:val="24"/>
          <w:szCs w:val="24"/>
        </w:rPr>
        <w:t>que chose (tableau figuratif)</w:t>
      </w:r>
      <w:r w:rsidR="006B7E0C" w:rsidRPr="006B7E0C">
        <w:rPr>
          <w:rFonts w:ascii="Constantia" w:hAnsi="Constantia"/>
          <w:sz w:val="24"/>
          <w:szCs w:val="24"/>
        </w:rPr>
        <w:t>.</w:t>
      </w:r>
    </w:p>
    <w:p w14:paraId="58DE741F" w14:textId="77777777" w:rsidR="006B7E0C" w:rsidRDefault="00EC337C" w:rsidP="006B7E0C">
      <w:pPr>
        <w:pStyle w:val="Paragraphedeliste"/>
        <w:numPr>
          <w:ilvl w:val="0"/>
          <w:numId w:val="11"/>
        </w:numPr>
        <w:spacing w:after="0" w:line="240" w:lineRule="auto"/>
        <w:jc w:val="both"/>
        <w:rPr>
          <w:rFonts w:ascii="Constantia" w:hAnsi="Constantia"/>
          <w:sz w:val="24"/>
          <w:szCs w:val="24"/>
        </w:rPr>
      </w:pPr>
      <w:r>
        <w:rPr>
          <w:rFonts w:ascii="Constantia" w:hAnsi="Constantia"/>
          <w:sz w:val="24"/>
          <w:szCs w:val="24"/>
        </w:rPr>
        <w:t>Le peintre respecte les formes et les couleurs auxquelles le spectateur est habitué.</w:t>
      </w:r>
    </w:p>
    <w:p w14:paraId="6919AB91" w14:textId="77777777" w:rsidR="00EC337C" w:rsidRDefault="00EC337C" w:rsidP="006B7E0C">
      <w:pPr>
        <w:pStyle w:val="Paragraphedeliste"/>
        <w:numPr>
          <w:ilvl w:val="0"/>
          <w:numId w:val="11"/>
        </w:numPr>
        <w:spacing w:after="0" w:line="240" w:lineRule="auto"/>
        <w:jc w:val="both"/>
        <w:rPr>
          <w:rFonts w:ascii="Constantia" w:hAnsi="Constantia"/>
          <w:sz w:val="24"/>
          <w:szCs w:val="24"/>
        </w:rPr>
      </w:pPr>
      <w:r>
        <w:rPr>
          <w:rFonts w:ascii="Constantia" w:hAnsi="Constantia"/>
          <w:sz w:val="24"/>
          <w:szCs w:val="24"/>
        </w:rPr>
        <w:t>Il n’invente pas des êtres ou des objets qui n’existent pas dans le monde réel.</w:t>
      </w:r>
    </w:p>
    <w:p w14:paraId="18D7BF82" w14:textId="77777777" w:rsidR="00EC337C" w:rsidRDefault="00EC337C" w:rsidP="006B7E0C">
      <w:pPr>
        <w:pStyle w:val="Paragraphedeliste"/>
        <w:numPr>
          <w:ilvl w:val="0"/>
          <w:numId w:val="11"/>
        </w:numPr>
        <w:spacing w:after="0" w:line="240" w:lineRule="auto"/>
        <w:jc w:val="both"/>
        <w:rPr>
          <w:rFonts w:ascii="Constantia" w:hAnsi="Constantia"/>
          <w:sz w:val="24"/>
          <w:szCs w:val="24"/>
        </w:rPr>
      </w:pPr>
      <w:r>
        <w:rPr>
          <w:rFonts w:ascii="Constantia" w:hAnsi="Constantia"/>
          <w:sz w:val="24"/>
          <w:szCs w:val="24"/>
        </w:rPr>
        <w:t>Il ne les fait pas plus beaux ou plus laids qu’ils ne sont.</w:t>
      </w:r>
    </w:p>
    <w:p w14:paraId="27DA8BEF" w14:textId="77777777" w:rsidR="00EC337C" w:rsidRDefault="00EC337C" w:rsidP="00EC337C">
      <w:pPr>
        <w:pStyle w:val="Paragraphedeliste"/>
        <w:spacing w:after="0" w:line="240" w:lineRule="auto"/>
        <w:jc w:val="both"/>
        <w:rPr>
          <w:rFonts w:ascii="Constantia" w:hAnsi="Constantia"/>
          <w:sz w:val="24"/>
          <w:szCs w:val="24"/>
        </w:rPr>
      </w:pPr>
    </w:p>
    <w:p w14:paraId="06372206" w14:textId="77777777" w:rsidR="00EC337C" w:rsidRDefault="00EC337C" w:rsidP="00EC337C">
      <w:pPr>
        <w:spacing w:after="0" w:line="240" w:lineRule="auto"/>
        <w:jc w:val="both"/>
        <w:rPr>
          <w:rFonts w:ascii="Constantia" w:hAnsi="Constantia"/>
          <w:sz w:val="24"/>
          <w:szCs w:val="24"/>
        </w:rPr>
      </w:pPr>
      <w:r>
        <w:rPr>
          <w:rFonts w:ascii="Constantia" w:hAnsi="Constantia"/>
          <w:sz w:val="24"/>
          <w:szCs w:val="24"/>
        </w:rPr>
        <w:t>Au contraire, un tableau peut être dit « irréaliste » si :</w:t>
      </w:r>
    </w:p>
    <w:p w14:paraId="0C20FDA0" w14:textId="77777777" w:rsidR="00EC337C" w:rsidRPr="00EC337C" w:rsidRDefault="00EC337C" w:rsidP="00EC337C">
      <w:pPr>
        <w:numPr>
          <w:ilvl w:val="0"/>
          <w:numId w:val="11"/>
        </w:numPr>
        <w:spacing w:after="0" w:line="240" w:lineRule="auto"/>
        <w:contextualSpacing/>
        <w:jc w:val="both"/>
        <w:rPr>
          <w:rFonts w:ascii="Constantia" w:hAnsi="Constantia"/>
          <w:sz w:val="24"/>
          <w:szCs w:val="24"/>
        </w:rPr>
      </w:pPr>
      <w:r w:rsidRPr="00EC337C">
        <w:rPr>
          <w:rFonts w:ascii="Constantia" w:hAnsi="Constantia"/>
          <w:sz w:val="24"/>
          <w:szCs w:val="24"/>
        </w:rPr>
        <w:t>Il ne représente rien (tableau abstrait).</w:t>
      </w:r>
    </w:p>
    <w:p w14:paraId="68AE9480" w14:textId="77777777" w:rsidR="00EC337C" w:rsidRPr="00EC337C" w:rsidRDefault="00EC337C" w:rsidP="00EC337C">
      <w:pPr>
        <w:numPr>
          <w:ilvl w:val="0"/>
          <w:numId w:val="11"/>
        </w:numPr>
        <w:spacing w:after="0" w:line="240" w:lineRule="auto"/>
        <w:contextualSpacing/>
        <w:jc w:val="both"/>
        <w:rPr>
          <w:rFonts w:ascii="Constantia" w:hAnsi="Constantia"/>
          <w:sz w:val="24"/>
          <w:szCs w:val="24"/>
        </w:rPr>
      </w:pPr>
      <w:r w:rsidRPr="00EC337C">
        <w:rPr>
          <w:rFonts w:ascii="Constantia" w:hAnsi="Constantia"/>
          <w:sz w:val="24"/>
          <w:szCs w:val="24"/>
        </w:rPr>
        <w:t xml:space="preserve">Le peintre </w:t>
      </w:r>
      <w:r>
        <w:rPr>
          <w:rFonts w:ascii="Constantia" w:hAnsi="Constantia"/>
          <w:sz w:val="24"/>
          <w:szCs w:val="24"/>
        </w:rPr>
        <w:t>s’affranchit des formes et d</w:t>
      </w:r>
      <w:r w:rsidRPr="00EC337C">
        <w:rPr>
          <w:rFonts w:ascii="Constantia" w:hAnsi="Constantia"/>
          <w:sz w:val="24"/>
          <w:szCs w:val="24"/>
        </w:rPr>
        <w:t>es couleurs auxquelles le spectateur est habitué.</w:t>
      </w:r>
    </w:p>
    <w:p w14:paraId="0C83E73E" w14:textId="77777777" w:rsidR="00EC337C" w:rsidRPr="00EC337C" w:rsidRDefault="00EC337C" w:rsidP="00EC337C">
      <w:pPr>
        <w:numPr>
          <w:ilvl w:val="0"/>
          <w:numId w:val="11"/>
        </w:numPr>
        <w:spacing w:after="0" w:line="240" w:lineRule="auto"/>
        <w:contextualSpacing/>
        <w:jc w:val="both"/>
        <w:rPr>
          <w:rFonts w:ascii="Constantia" w:hAnsi="Constantia"/>
          <w:sz w:val="24"/>
          <w:szCs w:val="24"/>
        </w:rPr>
      </w:pPr>
      <w:r w:rsidRPr="00EC337C">
        <w:rPr>
          <w:rFonts w:ascii="Constantia" w:hAnsi="Constantia"/>
          <w:sz w:val="24"/>
          <w:szCs w:val="24"/>
        </w:rPr>
        <w:t xml:space="preserve">Il </w:t>
      </w:r>
      <w:r>
        <w:rPr>
          <w:rFonts w:ascii="Constantia" w:hAnsi="Constantia"/>
          <w:sz w:val="24"/>
          <w:szCs w:val="24"/>
        </w:rPr>
        <w:t xml:space="preserve">invente </w:t>
      </w:r>
      <w:r w:rsidRPr="00EC337C">
        <w:rPr>
          <w:rFonts w:ascii="Constantia" w:hAnsi="Constantia"/>
          <w:sz w:val="24"/>
          <w:szCs w:val="24"/>
        </w:rPr>
        <w:t>des êtres ou des objets qui n’existent pas dans le monde réel.</w:t>
      </w:r>
    </w:p>
    <w:p w14:paraId="3B4AE8DA" w14:textId="77777777" w:rsidR="00EC337C" w:rsidRDefault="00EC337C" w:rsidP="00EC337C">
      <w:pPr>
        <w:numPr>
          <w:ilvl w:val="0"/>
          <w:numId w:val="11"/>
        </w:numPr>
        <w:spacing w:after="0" w:line="240" w:lineRule="auto"/>
        <w:contextualSpacing/>
        <w:jc w:val="both"/>
        <w:rPr>
          <w:rFonts w:ascii="Constantia" w:hAnsi="Constantia"/>
          <w:sz w:val="24"/>
          <w:szCs w:val="24"/>
        </w:rPr>
      </w:pPr>
      <w:r w:rsidRPr="00EC337C">
        <w:rPr>
          <w:rFonts w:ascii="Constantia" w:hAnsi="Constantia"/>
          <w:sz w:val="24"/>
          <w:szCs w:val="24"/>
        </w:rPr>
        <w:t xml:space="preserve">Il </w:t>
      </w:r>
      <w:r>
        <w:rPr>
          <w:rFonts w:ascii="Constantia" w:hAnsi="Constantia"/>
          <w:sz w:val="24"/>
          <w:szCs w:val="24"/>
        </w:rPr>
        <w:t>embellit ou enlaidit la réalité.</w:t>
      </w:r>
    </w:p>
    <w:p w14:paraId="43D3B6EE" w14:textId="77777777" w:rsidR="00EC337C" w:rsidRPr="00EC337C" w:rsidRDefault="00EC337C" w:rsidP="00EC337C">
      <w:pPr>
        <w:pStyle w:val="Paragraphedeliste"/>
        <w:numPr>
          <w:ilvl w:val="2"/>
          <w:numId w:val="7"/>
        </w:numPr>
        <w:spacing w:before="360" w:after="120" w:line="240" w:lineRule="auto"/>
        <w:contextualSpacing w:val="0"/>
        <w:jc w:val="both"/>
        <w:rPr>
          <w:rFonts w:ascii="Constantia" w:hAnsi="Constantia"/>
          <w:sz w:val="24"/>
          <w:szCs w:val="24"/>
        </w:rPr>
      </w:pPr>
      <w:r w:rsidRPr="00EC337C">
        <w:rPr>
          <w:rFonts w:ascii="Constantia" w:hAnsi="Constantia"/>
          <w:sz w:val="24"/>
          <w:szCs w:val="24"/>
        </w:rPr>
        <w:t xml:space="preserve">Les </w:t>
      </w:r>
      <w:r w:rsidRPr="00EC337C">
        <w:rPr>
          <w:rFonts w:ascii="Constantia" w:hAnsi="Constantia"/>
          <w:b/>
          <w:sz w:val="24"/>
          <w:szCs w:val="24"/>
        </w:rPr>
        <w:t>couleurs</w:t>
      </w:r>
      <w:r w:rsidRPr="00EC337C">
        <w:rPr>
          <w:rFonts w:ascii="Constantia" w:hAnsi="Constantia"/>
          <w:sz w:val="24"/>
          <w:szCs w:val="24"/>
        </w:rPr>
        <w:t xml:space="preserve"> du tableau</w:t>
      </w:r>
    </w:p>
    <w:p w14:paraId="2C1DAA18" w14:textId="77777777" w:rsidR="00EC337C" w:rsidRDefault="00EC337C" w:rsidP="00EC337C">
      <w:pPr>
        <w:spacing w:after="0" w:line="240" w:lineRule="auto"/>
        <w:jc w:val="both"/>
        <w:rPr>
          <w:rFonts w:ascii="Constantia" w:hAnsi="Constantia"/>
          <w:sz w:val="24"/>
          <w:szCs w:val="24"/>
        </w:rPr>
      </w:pPr>
      <w:r>
        <w:rPr>
          <w:rFonts w:ascii="Constantia" w:hAnsi="Constantia"/>
          <w:sz w:val="24"/>
          <w:szCs w:val="24"/>
        </w:rPr>
        <w:t>Les couleurs d’un tableau peuvent être :</w:t>
      </w:r>
    </w:p>
    <w:p w14:paraId="09132833" w14:textId="77777777" w:rsidR="00EC337C" w:rsidRDefault="00EC337C" w:rsidP="00EC337C">
      <w:pPr>
        <w:pStyle w:val="Paragraphedeliste"/>
        <w:numPr>
          <w:ilvl w:val="0"/>
          <w:numId w:val="12"/>
        </w:numPr>
        <w:spacing w:after="0" w:line="240" w:lineRule="auto"/>
        <w:jc w:val="both"/>
        <w:rPr>
          <w:rFonts w:ascii="Constantia" w:hAnsi="Constantia"/>
          <w:sz w:val="24"/>
          <w:szCs w:val="24"/>
        </w:rPr>
      </w:pPr>
      <w:r>
        <w:rPr>
          <w:rFonts w:ascii="Constantia" w:hAnsi="Constantia"/>
          <w:sz w:val="24"/>
          <w:szCs w:val="24"/>
        </w:rPr>
        <w:t>Vives ou ternes,</w:t>
      </w:r>
    </w:p>
    <w:p w14:paraId="3EF9D8F6" w14:textId="77777777" w:rsidR="00EC337C" w:rsidRDefault="00EC337C" w:rsidP="00EC337C">
      <w:pPr>
        <w:pStyle w:val="Paragraphedeliste"/>
        <w:numPr>
          <w:ilvl w:val="0"/>
          <w:numId w:val="12"/>
        </w:numPr>
        <w:spacing w:after="0" w:line="240" w:lineRule="auto"/>
        <w:jc w:val="both"/>
        <w:rPr>
          <w:rFonts w:ascii="Constantia" w:hAnsi="Constantia"/>
          <w:sz w:val="24"/>
          <w:szCs w:val="24"/>
        </w:rPr>
      </w:pPr>
      <w:r>
        <w:rPr>
          <w:rFonts w:ascii="Constantia" w:hAnsi="Constantia"/>
          <w:sz w:val="24"/>
          <w:szCs w:val="24"/>
        </w:rPr>
        <w:t>Chaudes ou froides,</w:t>
      </w:r>
    </w:p>
    <w:p w14:paraId="12052432" w14:textId="77777777" w:rsidR="00EC337C" w:rsidRDefault="00EC337C" w:rsidP="00EC337C">
      <w:pPr>
        <w:pStyle w:val="Paragraphedeliste"/>
        <w:numPr>
          <w:ilvl w:val="0"/>
          <w:numId w:val="12"/>
        </w:numPr>
        <w:spacing w:after="0" w:line="240" w:lineRule="auto"/>
        <w:jc w:val="both"/>
        <w:rPr>
          <w:rFonts w:ascii="Constantia" w:hAnsi="Constantia"/>
          <w:sz w:val="24"/>
          <w:szCs w:val="24"/>
        </w:rPr>
      </w:pPr>
      <w:r>
        <w:rPr>
          <w:rFonts w:ascii="Constantia" w:hAnsi="Constantia"/>
          <w:sz w:val="24"/>
          <w:szCs w:val="24"/>
        </w:rPr>
        <w:t>Gaies ou tristes,</w:t>
      </w:r>
    </w:p>
    <w:p w14:paraId="6A4A48EF" w14:textId="77777777" w:rsidR="00EC337C" w:rsidRDefault="00EC337C" w:rsidP="00EC337C">
      <w:pPr>
        <w:pStyle w:val="Paragraphedeliste"/>
        <w:numPr>
          <w:ilvl w:val="0"/>
          <w:numId w:val="12"/>
        </w:numPr>
        <w:spacing w:after="0" w:line="240" w:lineRule="auto"/>
        <w:jc w:val="both"/>
        <w:rPr>
          <w:rFonts w:ascii="Constantia" w:hAnsi="Constantia"/>
          <w:sz w:val="24"/>
          <w:szCs w:val="24"/>
        </w:rPr>
      </w:pPr>
      <w:r>
        <w:rPr>
          <w:rFonts w:ascii="Constantia" w:hAnsi="Constantia"/>
          <w:sz w:val="24"/>
          <w:szCs w:val="24"/>
        </w:rPr>
        <w:t>Contrastées ou harmonisées,</w:t>
      </w:r>
    </w:p>
    <w:p w14:paraId="3EDCF08F" w14:textId="77777777" w:rsidR="00EC337C" w:rsidRDefault="00EC337C" w:rsidP="00EC337C">
      <w:pPr>
        <w:pStyle w:val="Paragraphedeliste"/>
        <w:numPr>
          <w:ilvl w:val="0"/>
          <w:numId w:val="12"/>
        </w:numPr>
        <w:spacing w:after="0" w:line="240" w:lineRule="auto"/>
        <w:jc w:val="both"/>
        <w:rPr>
          <w:rFonts w:ascii="Constantia" w:hAnsi="Constantia"/>
          <w:sz w:val="24"/>
          <w:szCs w:val="24"/>
        </w:rPr>
      </w:pPr>
      <w:r>
        <w:rPr>
          <w:rFonts w:ascii="Constantia" w:hAnsi="Constantia"/>
          <w:sz w:val="24"/>
          <w:szCs w:val="24"/>
        </w:rPr>
        <w:t>Etc.</w:t>
      </w:r>
    </w:p>
    <w:p w14:paraId="3D0581D4" w14:textId="77777777" w:rsidR="00EC337C" w:rsidRDefault="00E94B3F" w:rsidP="00E94B3F">
      <w:pPr>
        <w:pStyle w:val="Paragraphedeliste"/>
        <w:numPr>
          <w:ilvl w:val="2"/>
          <w:numId w:val="7"/>
        </w:numPr>
        <w:spacing w:after="0" w:line="240" w:lineRule="auto"/>
        <w:jc w:val="both"/>
        <w:rPr>
          <w:rFonts w:ascii="Constantia" w:hAnsi="Constantia"/>
          <w:sz w:val="24"/>
          <w:szCs w:val="24"/>
        </w:rPr>
      </w:pPr>
      <w:r w:rsidRPr="00E94B3F">
        <w:rPr>
          <w:rFonts w:ascii="Constantia" w:hAnsi="Constantia"/>
          <w:b/>
          <w:sz w:val="24"/>
          <w:szCs w:val="24"/>
        </w:rPr>
        <w:t>L’impression de mouvement</w:t>
      </w:r>
      <w:r>
        <w:rPr>
          <w:rFonts w:ascii="Constantia" w:hAnsi="Constantia"/>
          <w:sz w:val="24"/>
          <w:szCs w:val="24"/>
        </w:rPr>
        <w:t xml:space="preserve"> dégagée par le tableau</w:t>
      </w:r>
    </w:p>
    <w:p w14:paraId="175280BA" w14:textId="77777777" w:rsidR="00E94B3F" w:rsidRPr="00E94B3F" w:rsidRDefault="00E94B3F" w:rsidP="00E94B3F">
      <w:pPr>
        <w:spacing w:before="240" w:after="120" w:line="240" w:lineRule="auto"/>
        <w:jc w:val="both"/>
        <w:rPr>
          <w:rFonts w:ascii="Constantia" w:hAnsi="Constantia"/>
          <w:sz w:val="24"/>
          <w:szCs w:val="24"/>
        </w:rPr>
      </w:pPr>
      <w:r>
        <w:rPr>
          <w:rFonts w:ascii="Constantia" w:hAnsi="Constantia"/>
          <w:sz w:val="24"/>
          <w:szCs w:val="24"/>
        </w:rPr>
        <w:t>Un tableau pourra donner à celui qui le regarde une impression de mouvement (de dynamisme) ou au contraire, une impression d’immobilité (statisme). Selon sa sensibilité, cette impression pourra plaire ou déplaire au spectateur.</w:t>
      </w:r>
    </w:p>
    <w:p w14:paraId="532129D3" w14:textId="77777777" w:rsidR="00EC337C" w:rsidRDefault="00EC337C" w:rsidP="00EC337C">
      <w:pPr>
        <w:pStyle w:val="Paragraphedeliste"/>
        <w:spacing w:after="0" w:line="240" w:lineRule="auto"/>
        <w:jc w:val="both"/>
        <w:rPr>
          <w:rFonts w:ascii="Constantia" w:hAnsi="Constantia"/>
          <w:sz w:val="24"/>
          <w:szCs w:val="24"/>
        </w:rPr>
      </w:pPr>
    </w:p>
    <w:p w14:paraId="3A4E5DB8" w14:textId="77777777" w:rsidR="00E94B3F" w:rsidRDefault="00E94B3F" w:rsidP="00EC337C">
      <w:pPr>
        <w:pStyle w:val="Paragraphedeliste"/>
        <w:spacing w:after="0" w:line="240" w:lineRule="auto"/>
        <w:jc w:val="both"/>
        <w:rPr>
          <w:rFonts w:ascii="Constantia" w:hAnsi="Constantia"/>
          <w:sz w:val="24"/>
          <w:szCs w:val="24"/>
        </w:rPr>
      </w:pPr>
    </w:p>
    <w:p w14:paraId="6B6E1C0E" w14:textId="77777777" w:rsidR="00E6336B" w:rsidRDefault="00E6336B" w:rsidP="00EC337C">
      <w:pPr>
        <w:pStyle w:val="Paragraphedeliste"/>
        <w:spacing w:after="0" w:line="240" w:lineRule="auto"/>
        <w:jc w:val="both"/>
        <w:rPr>
          <w:rFonts w:ascii="Constantia" w:hAnsi="Constantia"/>
          <w:sz w:val="24"/>
          <w:szCs w:val="24"/>
        </w:rPr>
      </w:pPr>
    </w:p>
    <w:p w14:paraId="7A373879" w14:textId="77777777" w:rsidR="00E6336B" w:rsidRDefault="00E6336B" w:rsidP="00EC337C">
      <w:pPr>
        <w:pStyle w:val="Paragraphedeliste"/>
        <w:spacing w:after="0" w:line="240" w:lineRule="auto"/>
        <w:jc w:val="both"/>
        <w:rPr>
          <w:rFonts w:ascii="Constantia" w:hAnsi="Constantia"/>
          <w:sz w:val="24"/>
          <w:szCs w:val="24"/>
        </w:rPr>
      </w:pPr>
    </w:p>
    <w:p w14:paraId="337E6FAC" w14:textId="77777777" w:rsidR="00E6336B" w:rsidRDefault="00E6336B" w:rsidP="00EC337C">
      <w:pPr>
        <w:pStyle w:val="Paragraphedeliste"/>
        <w:spacing w:after="0" w:line="240" w:lineRule="auto"/>
        <w:jc w:val="both"/>
        <w:rPr>
          <w:rFonts w:ascii="Constantia" w:hAnsi="Constantia"/>
          <w:sz w:val="24"/>
          <w:szCs w:val="24"/>
        </w:rPr>
      </w:pPr>
    </w:p>
    <w:p w14:paraId="148EDAC0" w14:textId="77777777" w:rsidR="00E6336B" w:rsidRDefault="00E6336B" w:rsidP="00EC337C">
      <w:pPr>
        <w:pStyle w:val="Paragraphedeliste"/>
        <w:spacing w:after="0" w:line="240" w:lineRule="auto"/>
        <w:jc w:val="both"/>
        <w:rPr>
          <w:rFonts w:ascii="Constantia" w:hAnsi="Constantia"/>
          <w:sz w:val="24"/>
          <w:szCs w:val="24"/>
        </w:rPr>
      </w:pPr>
    </w:p>
    <w:p w14:paraId="476AB33E" w14:textId="77777777" w:rsidR="00E6336B" w:rsidRDefault="00E6336B" w:rsidP="00EC337C">
      <w:pPr>
        <w:pStyle w:val="Paragraphedeliste"/>
        <w:spacing w:after="0" w:line="240" w:lineRule="auto"/>
        <w:jc w:val="both"/>
        <w:rPr>
          <w:rFonts w:ascii="Constantia" w:hAnsi="Constantia"/>
          <w:sz w:val="24"/>
          <w:szCs w:val="24"/>
        </w:rPr>
      </w:pPr>
    </w:p>
    <w:p w14:paraId="636B33E7" w14:textId="77777777" w:rsidR="00E6336B" w:rsidRDefault="00E6336B" w:rsidP="00EC337C">
      <w:pPr>
        <w:pStyle w:val="Paragraphedeliste"/>
        <w:spacing w:after="0" w:line="240" w:lineRule="auto"/>
        <w:jc w:val="both"/>
        <w:rPr>
          <w:rFonts w:ascii="Constantia" w:hAnsi="Constantia"/>
          <w:sz w:val="24"/>
          <w:szCs w:val="24"/>
        </w:rPr>
      </w:pPr>
    </w:p>
    <w:p w14:paraId="22B311B7" w14:textId="77777777" w:rsidR="00E6336B" w:rsidRDefault="00E6336B" w:rsidP="00EC337C">
      <w:pPr>
        <w:pStyle w:val="Paragraphedeliste"/>
        <w:spacing w:after="0" w:line="240" w:lineRule="auto"/>
        <w:jc w:val="both"/>
        <w:rPr>
          <w:rFonts w:ascii="Constantia" w:hAnsi="Constantia"/>
          <w:sz w:val="24"/>
          <w:szCs w:val="24"/>
        </w:rPr>
      </w:pPr>
    </w:p>
    <w:p w14:paraId="4ABB696E" w14:textId="77777777" w:rsidR="00E6336B" w:rsidRDefault="00E6336B" w:rsidP="00EC337C">
      <w:pPr>
        <w:pStyle w:val="Paragraphedeliste"/>
        <w:spacing w:after="0" w:line="240" w:lineRule="auto"/>
        <w:jc w:val="both"/>
        <w:rPr>
          <w:rFonts w:ascii="Constantia" w:hAnsi="Constantia"/>
          <w:sz w:val="24"/>
          <w:szCs w:val="24"/>
        </w:rPr>
      </w:pPr>
    </w:p>
    <w:p w14:paraId="12C87389" w14:textId="77777777" w:rsidR="00E6336B" w:rsidRDefault="00E6336B" w:rsidP="00EC337C">
      <w:pPr>
        <w:pStyle w:val="Paragraphedeliste"/>
        <w:spacing w:after="0" w:line="240" w:lineRule="auto"/>
        <w:jc w:val="both"/>
        <w:rPr>
          <w:rFonts w:ascii="Constantia" w:hAnsi="Constantia"/>
          <w:sz w:val="24"/>
          <w:szCs w:val="24"/>
        </w:rPr>
      </w:pPr>
    </w:p>
    <w:p w14:paraId="2F0508B1" w14:textId="77777777" w:rsidR="00E6336B" w:rsidRDefault="00E6336B" w:rsidP="00EC337C">
      <w:pPr>
        <w:pStyle w:val="Paragraphedeliste"/>
        <w:spacing w:after="0" w:line="240" w:lineRule="auto"/>
        <w:jc w:val="both"/>
        <w:rPr>
          <w:rFonts w:ascii="Constantia" w:hAnsi="Constantia"/>
          <w:sz w:val="24"/>
          <w:szCs w:val="24"/>
        </w:rPr>
      </w:pPr>
    </w:p>
    <w:p w14:paraId="6F2B316F" w14:textId="77777777" w:rsidR="00E6336B" w:rsidRDefault="00E6336B" w:rsidP="00EC337C">
      <w:pPr>
        <w:pStyle w:val="Paragraphedeliste"/>
        <w:spacing w:after="0" w:line="240" w:lineRule="auto"/>
        <w:jc w:val="both"/>
        <w:rPr>
          <w:rFonts w:ascii="Constantia" w:hAnsi="Constantia"/>
          <w:sz w:val="24"/>
          <w:szCs w:val="24"/>
        </w:rPr>
      </w:pPr>
    </w:p>
    <w:p w14:paraId="671465EF" w14:textId="77777777" w:rsidR="00E6336B" w:rsidRDefault="00E6336B" w:rsidP="00EC337C">
      <w:pPr>
        <w:pStyle w:val="Paragraphedeliste"/>
        <w:spacing w:after="0" w:line="240" w:lineRule="auto"/>
        <w:jc w:val="both"/>
        <w:rPr>
          <w:rFonts w:ascii="Constantia" w:hAnsi="Constantia"/>
          <w:sz w:val="24"/>
          <w:szCs w:val="24"/>
        </w:rPr>
      </w:pPr>
    </w:p>
    <w:p w14:paraId="14977059" w14:textId="77777777" w:rsidR="00E6336B" w:rsidRDefault="00E6336B" w:rsidP="00EC337C">
      <w:pPr>
        <w:pStyle w:val="Paragraphedeliste"/>
        <w:spacing w:after="0" w:line="240" w:lineRule="auto"/>
        <w:jc w:val="both"/>
        <w:rPr>
          <w:rFonts w:ascii="Constantia" w:hAnsi="Constantia"/>
          <w:sz w:val="24"/>
          <w:szCs w:val="24"/>
        </w:rPr>
      </w:pPr>
    </w:p>
    <w:p w14:paraId="10BDB6BD" w14:textId="77777777" w:rsidR="00E6336B" w:rsidRDefault="00E6336B" w:rsidP="00EC337C">
      <w:pPr>
        <w:pStyle w:val="Paragraphedeliste"/>
        <w:spacing w:after="0" w:line="240" w:lineRule="auto"/>
        <w:jc w:val="both"/>
        <w:rPr>
          <w:rFonts w:ascii="Constantia" w:hAnsi="Constantia"/>
          <w:sz w:val="24"/>
          <w:szCs w:val="24"/>
        </w:rPr>
      </w:pPr>
    </w:p>
    <w:p w14:paraId="5918312C" w14:textId="77777777" w:rsidR="00E94B3F" w:rsidRPr="0094383A" w:rsidRDefault="00DE1C47" w:rsidP="00027CBC">
      <w:pPr>
        <w:pStyle w:val="Paragraphedeliste"/>
        <w:numPr>
          <w:ilvl w:val="1"/>
          <w:numId w:val="7"/>
        </w:numPr>
        <w:spacing w:after="120" w:line="240" w:lineRule="auto"/>
        <w:ind w:left="714" w:hanging="357"/>
        <w:jc w:val="both"/>
        <w:rPr>
          <w:rFonts w:ascii="Constantia" w:hAnsi="Constantia"/>
          <w:i/>
          <w:sz w:val="28"/>
          <w:szCs w:val="24"/>
        </w:rPr>
      </w:pPr>
      <w:r>
        <w:rPr>
          <w:rFonts w:ascii="Constantia" w:hAnsi="Constantia"/>
          <w:i/>
          <w:sz w:val="28"/>
          <w:szCs w:val="24"/>
        </w:rPr>
        <w:lastRenderedPageBreak/>
        <w:t xml:space="preserve"> </w:t>
      </w:r>
      <w:r w:rsidR="00E94B3F" w:rsidRPr="0094383A">
        <w:rPr>
          <w:rFonts w:ascii="Constantia" w:hAnsi="Constantia"/>
          <w:i/>
          <w:sz w:val="28"/>
          <w:szCs w:val="24"/>
        </w:rPr>
        <w:t>Mise en pratique</w:t>
      </w:r>
    </w:p>
    <w:p w14:paraId="10234DE3" w14:textId="77777777" w:rsidR="00E94B3F" w:rsidRPr="00FB0E6B" w:rsidRDefault="00E94B3F" w:rsidP="00E94B3F">
      <w:pPr>
        <w:spacing w:after="0" w:line="240" w:lineRule="auto"/>
        <w:jc w:val="both"/>
        <w:rPr>
          <w:rFonts w:ascii="Constantia" w:hAnsi="Constantia"/>
          <w:sz w:val="24"/>
          <w:szCs w:val="24"/>
        </w:rPr>
      </w:pPr>
      <w:r w:rsidRPr="00FB0E6B">
        <w:rPr>
          <w:rFonts w:ascii="Constantia" w:hAnsi="Constantia"/>
          <w:sz w:val="24"/>
          <w:szCs w:val="24"/>
        </w:rPr>
        <w:t xml:space="preserve">Retourne à la page 2 et détermine, pour chaque tableau, les caractéristiques </w:t>
      </w:r>
      <w:r w:rsidR="00FB0E6B">
        <w:rPr>
          <w:rFonts w:ascii="Constantia" w:hAnsi="Constantia"/>
          <w:sz w:val="24"/>
          <w:szCs w:val="24"/>
        </w:rPr>
        <w:t>vues ci-d</w:t>
      </w:r>
      <w:r w:rsidR="00027CBC" w:rsidRPr="00FB0E6B">
        <w:rPr>
          <w:rFonts w:ascii="Constantia" w:hAnsi="Constantia"/>
          <w:sz w:val="24"/>
          <w:szCs w:val="24"/>
        </w:rPr>
        <w:t>essous. Idem pour les peintures ci-dessous.</w:t>
      </w:r>
    </w:p>
    <w:p w14:paraId="356FBC55" w14:textId="77777777" w:rsidR="00EC337C" w:rsidRDefault="00027CBC" w:rsidP="00EC337C">
      <w:pPr>
        <w:spacing w:after="0" w:line="240" w:lineRule="auto"/>
        <w:jc w:val="both"/>
        <w:rPr>
          <w:rFonts w:ascii="Constantia" w:hAnsi="Constantia"/>
          <w:sz w:val="24"/>
          <w:szCs w:val="24"/>
        </w:rPr>
      </w:pPr>
      <w:r w:rsidRPr="00CB3F21">
        <w:rPr>
          <w:noProof/>
          <w:sz w:val="24"/>
          <w:szCs w:val="24"/>
          <w:lang w:eastAsia="fr-BE"/>
        </w:rPr>
        <w:drawing>
          <wp:anchor distT="0" distB="0" distL="114300" distR="114300" simplePos="0" relativeHeight="251675648" behindDoc="1" locked="0" layoutInCell="1" allowOverlap="1" wp14:anchorId="3FC0B1C5" wp14:editId="5E70A3F0">
            <wp:simplePos x="0" y="0"/>
            <wp:positionH relativeFrom="column">
              <wp:posOffset>-680720</wp:posOffset>
            </wp:positionH>
            <wp:positionV relativeFrom="paragraph">
              <wp:posOffset>86360</wp:posOffset>
            </wp:positionV>
            <wp:extent cx="3658107" cy="2895600"/>
            <wp:effectExtent l="0" t="0" r="0" b="0"/>
            <wp:wrapTight wrapText="bothSides">
              <wp:wrapPolygon edited="0">
                <wp:start x="450" y="0"/>
                <wp:lineTo x="0" y="284"/>
                <wp:lineTo x="0" y="21316"/>
                <wp:lineTo x="450" y="21458"/>
                <wp:lineTo x="21038" y="21458"/>
                <wp:lineTo x="21488" y="21316"/>
                <wp:lineTo x="21488" y="284"/>
                <wp:lineTo x="21038" y="0"/>
                <wp:lineTo x="450" y="0"/>
              </wp:wrapPolygon>
            </wp:wrapTight>
            <wp:docPr id="11" name="Image 11" descr="http://www.quizz.biz/uploads/quizz/440989/10_FUkA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www.quizz.biz/uploads/quizz/440989/10_FUkA7.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658107" cy="2895600"/>
                    </a:xfrm>
                    <a:prstGeom prst="rect">
                      <a:avLst/>
                    </a:prstGeom>
                    <a:ln>
                      <a:noFill/>
                    </a:ln>
                    <a:effectLst>
                      <a:softEdge rad="112500"/>
                    </a:effectLst>
                  </pic:spPr>
                </pic:pic>
              </a:graphicData>
            </a:graphic>
          </wp:anchor>
        </w:drawing>
      </w:r>
    </w:p>
    <w:p w14:paraId="1A98CB91" w14:textId="77777777" w:rsidR="00EC337C" w:rsidRPr="00EC337C" w:rsidRDefault="00EC337C" w:rsidP="00EC337C">
      <w:pPr>
        <w:spacing w:after="0" w:line="240" w:lineRule="auto"/>
        <w:jc w:val="both"/>
        <w:rPr>
          <w:rFonts w:ascii="Constantia" w:hAnsi="Constantia"/>
          <w:sz w:val="24"/>
          <w:szCs w:val="24"/>
        </w:rPr>
      </w:pPr>
    </w:p>
    <w:p w14:paraId="72C64679" w14:textId="03E71C46" w:rsidR="005C7B07" w:rsidRPr="005C7B07" w:rsidRDefault="005C7B07" w:rsidP="005C7B07">
      <w:pPr>
        <w:rPr>
          <w:sz w:val="24"/>
          <w:szCs w:val="24"/>
        </w:rPr>
      </w:pPr>
    </w:p>
    <w:p w14:paraId="3B8A9721" w14:textId="69BF21E1" w:rsidR="005C7B07" w:rsidRPr="005C7B07" w:rsidRDefault="005C7B07" w:rsidP="005C7B07">
      <w:pPr>
        <w:rPr>
          <w:sz w:val="24"/>
          <w:szCs w:val="24"/>
        </w:rPr>
      </w:pPr>
    </w:p>
    <w:p w14:paraId="4ED49A8A" w14:textId="1FC2F0C0" w:rsidR="005C7B07" w:rsidRPr="005C7B07" w:rsidRDefault="005C7B07" w:rsidP="005C7B07">
      <w:pPr>
        <w:rPr>
          <w:sz w:val="24"/>
          <w:szCs w:val="24"/>
        </w:rPr>
      </w:pPr>
    </w:p>
    <w:p w14:paraId="4D3979E5" w14:textId="78563F2F" w:rsidR="005C7B07" w:rsidRPr="005C7B07" w:rsidRDefault="005C7B07" w:rsidP="005C7B07">
      <w:pPr>
        <w:rPr>
          <w:sz w:val="24"/>
          <w:szCs w:val="24"/>
        </w:rPr>
      </w:pPr>
    </w:p>
    <w:p w14:paraId="31063742" w14:textId="0F7F3C00" w:rsidR="005C7B07" w:rsidRPr="005C7B07" w:rsidRDefault="005C7B07" w:rsidP="005C7B07">
      <w:pPr>
        <w:rPr>
          <w:sz w:val="24"/>
          <w:szCs w:val="24"/>
        </w:rPr>
      </w:pPr>
    </w:p>
    <w:p w14:paraId="5682BC7C" w14:textId="1925E1CF" w:rsidR="005C7B07" w:rsidRPr="005C7B07" w:rsidRDefault="005C7B07" w:rsidP="005C7B07">
      <w:pPr>
        <w:rPr>
          <w:sz w:val="24"/>
          <w:szCs w:val="24"/>
        </w:rPr>
      </w:pPr>
    </w:p>
    <w:p w14:paraId="7085D542" w14:textId="0646D6DF" w:rsidR="005C7B07" w:rsidRPr="005C7B07" w:rsidRDefault="00027CBC" w:rsidP="005C7B07">
      <w:pPr>
        <w:rPr>
          <w:sz w:val="24"/>
          <w:szCs w:val="24"/>
        </w:rPr>
      </w:pPr>
      <w:r>
        <w:rPr>
          <w:noProof/>
          <w:lang w:eastAsia="fr-BE"/>
        </w:rPr>
        <mc:AlternateContent>
          <mc:Choice Requires="wps">
            <w:drawing>
              <wp:anchor distT="0" distB="0" distL="114300" distR="114300" simplePos="0" relativeHeight="251678720" behindDoc="1" locked="0" layoutInCell="1" allowOverlap="1" wp14:anchorId="224E1212" wp14:editId="490F513B">
                <wp:simplePos x="0" y="0"/>
                <wp:positionH relativeFrom="column">
                  <wp:posOffset>-690245</wp:posOffset>
                </wp:positionH>
                <wp:positionV relativeFrom="paragraph">
                  <wp:posOffset>791210</wp:posOffset>
                </wp:positionV>
                <wp:extent cx="3657600" cy="635"/>
                <wp:effectExtent l="0" t="0" r="0" b="0"/>
                <wp:wrapTight wrapText="bothSides">
                  <wp:wrapPolygon edited="0">
                    <wp:start x="0" y="0"/>
                    <wp:lineTo x="0" y="21600"/>
                    <wp:lineTo x="21600" y="21600"/>
                    <wp:lineTo x="21600" y="0"/>
                  </wp:wrapPolygon>
                </wp:wrapTight>
                <wp:docPr id="13" name="Zone de texte 13"/>
                <wp:cNvGraphicFramePr/>
                <a:graphic xmlns:a="http://schemas.openxmlformats.org/drawingml/2006/main">
                  <a:graphicData uri="http://schemas.microsoft.com/office/word/2010/wordprocessingShape">
                    <wps:wsp>
                      <wps:cNvSpPr txBox="1"/>
                      <wps:spPr>
                        <a:xfrm>
                          <a:off x="0" y="0"/>
                          <a:ext cx="3657600" cy="635"/>
                        </a:xfrm>
                        <a:prstGeom prst="rect">
                          <a:avLst/>
                        </a:prstGeom>
                        <a:solidFill>
                          <a:prstClr val="white"/>
                        </a:solidFill>
                        <a:ln>
                          <a:noFill/>
                        </a:ln>
                        <a:effectLst/>
                      </wps:spPr>
                      <wps:txbx>
                        <w:txbxContent>
                          <w:p w14:paraId="24A9CCD6" w14:textId="77777777" w:rsidR="008517F9" w:rsidRPr="002E6437" w:rsidRDefault="008517F9" w:rsidP="006B7E0C">
                            <w:pPr>
                              <w:pStyle w:val="Lgende"/>
                              <w:jc w:val="center"/>
                              <w:rPr>
                                <w:sz w:val="24"/>
                                <w:szCs w:val="24"/>
                              </w:rPr>
                            </w:pPr>
                            <w:r w:rsidRPr="008517F9">
                              <w:rPr>
                                <w:b/>
                              </w:rPr>
                              <w:t>Eugène Delacroix</w:t>
                            </w:r>
                            <w:r>
                              <w:t>, La liberté guidant le peuple, 1830</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224E1212" id="Zone de texte 13" o:spid="_x0000_s1031" type="#_x0000_t202" style="position:absolute;margin-left:-54.35pt;margin-top:62.3pt;width:4in;height:.05pt;z-index:-2516377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" stroked="f">
                <v:textbox style="mso-fit-shape-to-text:t" inset="0,0,0,0">
                  <w:txbxContent>
                    <w:p w14:paraId="24A9CCD6" w14:textId="77777777" w:rsidR="008517F9" w:rsidRPr="002E6437" w:rsidRDefault="008517F9" w:rsidP="006B7E0C">
                      <w:pPr>
                        <w:pStyle w:val="Lgende"/>
                        <w:jc w:val="center"/>
                        <w:rPr>
                          <w:sz w:val="24"/>
                          <w:szCs w:val="24"/>
                        </w:rPr>
                      </w:pPr>
                      <w:r w:rsidRPr="008517F9">
                        <w:rPr>
                          <w:b/>
                        </w:rPr>
                        <w:t>Eugène Delacroix</w:t>
                      </w:r>
                      <w:r>
                        <w:t>, La liberté guidant le peuple, 1830</w:t>
                      </w:r>
                    </w:p>
                  </w:txbxContent>
                </v:textbox>
                <w10:wrap type="tight"/>
              </v:shape>
            </w:pict>
          </mc:Fallback>
        </mc:AlternateContent>
      </w:r>
      <w:r>
        <w:rPr>
          <w:noProof/>
          <w:lang w:eastAsia="fr-BE"/>
        </w:rPr>
        <w:drawing>
          <wp:anchor distT="0" distB="0" distL="114300" distR="114300" simplePos="0" relativeHeight="251681792" behindDoc="1" locked="0" layoutInCell="1" allowOverlap="1" wp14:anchorId="3A1A72B8" wp14:editId="4E2A3126">
            <wp:simplePos x="0" y="0"/>
            <wp:positionH relativeFrom="column">
              <wp:posOffset>2814955</wp:posOffset>
            </wp:positionH>
            <wp:positionV relativeFrom="paragraph">
              <wp:posOffset>361950</wp:posOffset>
            </wp:positionV>
            <wp:extent cx="3448050" cy="2640221"/>
            <wp:effectExtent l="0" t="0" r="0" b="8255"/>
            <wp:wrapTight wrapText="bothSides">
              <wp:wrapPolygon edited="0">
                <wp:start x="477" y="0"/>
                <wp:lineTo x="0" y="312"/>
                <wp:lineTo x="0" y="21356"/>
                <wp:lineTo x="477" y="21512"/>
                <wp:lineTo x="21003" y="21512"/>
                <wp:lineTo x="21481" y="21356"/>
                <wp:lineTo x="21481" y="312"/>
                <wp:lineTo x="21003" y="0"/>
                <wp:lineTo x="477" y="0"/>
              </wp:wrapPolygon>
            </wp:wrapTight>
            <wp:docPr id="15" name="Image 15" descr="http://www.histoire-image.org/photo/zoom/jab8_monet_001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histoire-image.org/photo/zoom/jab8_monet_001f.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448050" cy="2640221"/>
                    </a:xfrm>
                    <a:prstGeom prst="rect">
                      <a:avLst/>
                    </a:prstGeom>
                    <a:ln>
                      <a:noFill/>
                    </a:ln>
                    <a:effectLst>
                      <a:softEdge rad="112500"/>
                    </a:effectLst>
                  </pic:spPr>
                </pic:pic>
              </a:graphicData>
            </a:graphic>
          </wp:anchor>
        </w:drawing>
      </w:r>
    </w:p>
    <w:p w14:paraId="59533A9D" w14:textId="523F1A9A" w:rsidR="005C7B07" w:rsidRPr="005C7B07" w:rsidRDefault="005C7B07" w:rsidP="005C7B07">
      <w:pPr>
        <w:rPr>
          <w:sz w:val="24"/>
          <w:szCs w:val="24"/>
        </w:rPr>
      </w:pPr>
    </w:p>
    <w:p w14:paraId="68FC79C4" w14:textId="54B9E92A" w:rsidR="005C7B07" w:rsidRDefault="005C7B07" w:rsidP="005C7B07">
      <w:pPr>
        <w:rPr>
          <w:sz w:val="24"/>
          <w:szCs w:val="24"/>
        </w:rPr>
      </w:pPr>
    </w:p>
    <w:p w14:paraId="38D84126" w14:textId="77777777" w:rsidR="008448C8" w:rsidRDefault="008448C8" w:rsidP="005C7B07">
      <w:pPr>
        <w:jc w:val="center"/>
        <w:rPr>
          <w:sz w:val="24"/>
          <w:szCs w:val="24"/>
        </w:rPr>
      </w:pPr>
    </w:p>
    <w:p w14:paraId="5B482CB0" w14:textId="77777777" w:rsidR="006B7E0C" w:rsidRDefault="006B7E0C" w:rsidP="005C7B07">
      <w:pPr>
        <w:jc w:val="center"/>
        <w:rPr>
          <w:sz w:val="24"/>
          <w:szCs w:val="24"/>
        </w:rPr>
      </w:pPr>
    </w:p>
    <w:p w14:paraId="7AE74CA0" w14:textId="77777777" w:rsidR="00027CBC" w:rsidRDefault="00027CBC" w:rsidP="006B7E0C">
      <w:pPr>
        <w:jc w:val="center"/>
        <w:rPr>
          <w:sz w:val="24"/>
          <w:szCs w:val="24"/>
        </w:rPr>
      </w:pPr>
    </w:p>
    <w:p w14:paraId="16739D86" w14:textId="77777777" w:rsidR="00027CBC" w:rsidRPr="00027CBC" w:rsidRDefault="00027CBC" w:rsidP="00027CBC">
      <w:pPr>
        <w:rPr>
          <w:sz w:val="24"/>
          <w:szCs w:val="24"/>
        </w:rPr>
      </w:pPr>
    </w:p>
    <w:p w14:paraId="6C6ED9D8" w14:textId="77777777" w:rsidR="00027CBC" w:rsidRPr="00027CBC" w:rsidRDefault="0056610B" w:rsidP="00027CBC">
      <w:pPr>
        <w:rPr>
          <w:sz w:val="24"/>
          <w:szCs w:val="24"/>
        </w:rPr>
      </w:pPr>
      <w:r w:rsidRPr="00FE7007">
        <w:rPr>
          <w:noProof/>
          <w:sz w:val="24"/>
          <w:szCs w:val="24"/>
          <w:lang w:eastAsia="fr-BE"/>
        </w:rPr>
        <w:drawing>
          <wp:anchor distT="0" distB="0" distL="114300" distR="114300" simplePos="0" relativeHeight="251676672" behindDoc="1" locked="0" layoutInCell="1" allowOverlap="1" wp14:anchorId="2BD468DC" wp14:editId="0EC78CF4">
            <wp:simplePos x="0" y="0"/>
            <wp:positionH relativeFrom="margin">
              <wp:posOffset>289560</wp:posOffset>
            </wp:positionH>
            <wp:positionV relativeFrom="paragraph">
              <wp:posOffset>203200</wp:posOffset>
            </wp:positionV>
            <wp:extent cx="5095875" cy="2597785"/>
            <wp:effectExtent l="0" t="0" r="9525" b="0"/>
            <wp:wrapTight wrapText="bothSides">
              <wp:wrapPolygon edited="0">
                <wp:start x="323" y="0"/>
                <wp:lineTo x="0" y="317"/>
                <wp:lineTo x="0" y="21225"/>
                <wp:lineTo x="323" y="21384"/>
                <wp:lineTo x="21237" y="21384"/>
                <wp:lineTo x="21560" y="21225"/>
                <wp:lineTo x="21560" y="317"/>
                <wp:lineTo x="21237" y="0"/>
                <wp:lineTo x="323" y="0"/>
              </wp:wrapPolygon>
            </wp:wrapTight>
            <wp:docPr id="12" name="Image 12" descr="https://terminaleartpla.files.wordpress.com/2014/11/gustave_courbet_-_a_burial_at_ornans_-_google_art_project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terminaleartpla.files.wordpress.com/2014/11/gustave_courbet_-_a_burial_at_ornans_-_google_art_project_2.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095875" cy="2597785"/>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Pr>
          <w:noProof/>
          <w:lang w:eastAsia="fr-BE"/>
        </w:rPr>
        <mc:AlternateContent>
          <mc:Choice Requires="wps">
            <w:drawing>
              <wp:anchor distT="0" distB="0" distL="114300" distR="114300" simplePos="0" relativeHeight="251683840" behindDoc="1" locked="0" layoutInCell="1" allowOverlap="1" wp14:anchorId="187715A1" wp14:editId="2B8582AD">
                <wp:simplePos x="0" y="0"/>
                <wp:positionH relativeFrom="column">
                  <wp:posOffset>2786380</wp:posOffset>
                </wp:positionH>
                <wp:positionV relativeFrom="paragraph">
                  <wp:posOffset>5080</wp:posOffset>
                </wp:positionV>
                <wp:extent cx="3448050" cy="161925"/>
                <wp:effectExtent l="0" t="0" r="0" b="9525"/>
                <wp:wrapTight wrapText="bothSides">
                  <wp:wrapPolygon edited="0">
                    <wp:start x="0" y="0"/>
                    <wp:lineTo x="0" y="20329"/>
                    <wp:lineTo x="21481" y="20329"/>
                    <wp:lineTo x="21481" y="0"/>
                    <wp:lineTo x="0" y="0"/>
                  </wp:wrapPolygon>
                </wp:wrapTight>
                <wp:docPr id="16" name="Zone de texte 16"/>
                <wp:cNvGraphicFramePr/>
                <a:graphic xmlns:a="http://schemas.openxmlformats.org/drawingml/2006/main">
                  <a:graphicData uri="http://schemas.microsoft.com/office/word/2010/wordprocessingShape">
                    <wps:wsp>
                      <wps:cNvSpPr txBox="1"/>
                      <wps:spPr>
                        <a:xfrm>
                          <a:off x="0" y="0"/>
                          <a:ext cx="3448050" cy="161925"/>
                        </a:xfrm>
                        <a:prstGeom prst="rect">
                          <a:avLst/>
                        </a:prstGeom>
                        <a:solidFill>
                          <a:prstClr val="white"/>
                        </a:solidFill>
                        <a:ln>
                          <a:noFill/>
                        </a:ln>
                        <a:effectLst/>
                      </wps:spPr>
                      <wps:txbx>
                        <w:txbxContent>
                          <w:p w14:paraId="7DF8F429" w14:textId="77777777" w:rsidR="008517F9" w:rsidRPr="00CC0F2A" w:rsidRDefault="008517F9" w:rsidP="006B7E0C">
                            <w:pPr>
                              <w:pStyle w:val="Lgende"/>
                              <w:jc w:val="center"/>
                              <w:rPr>
                                <w:noProof/>
                              </w:rPr>
                            </w:pPr>
                            <w:r w:rsidRPr="008517F9">
                              <w:rPr>
                                <w:b/>
                              </w:rPr>
                              <w:t>Claude Monet</w:t>
                            </w:r>
                            <w:r>
                              <w:t>, Les coquelicots, 1873</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87715A1" id="Zone de texte 16" o:spid="_x0000_s1032" type="#_x0000_t202" style="position:absolute;margin-left:219.4pt;margin-top:.4pt;width:271.5pt;height:12.75pt;z-index:-2516326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" stroked="f">
                <v:textbox inset="0,0,0,0">
                  <w:txbxContent>
                    <w:p w14:paraId="7DF8F429" w14:textId="77777777" w:rsidR="008517F9" w:rsidRPr="00CC0F2A" w:rsidRDefault="008517F9" w:rsidP="006B7E0C">
                      <w:pPr>
                        <w:pStyle w:val="Lgende"/>
                        <w:jc w:val="center"/>
                        <w:rPr>
                          <w:noProof/>
                        </w:rPr>
                      </w:pPr>
                      <w:r w:rsidRPr="008517F9">
                        <w:rPr>
                          <w:b/>
                        </w:rPr>
                        <w:t>Claude Monet</w:t>
                      </w:r>
                      <w:r>
                        <w:t>, Les coquelicots, 1873</w:t>
                      </w:r>
                    </w:p>
                  </w:txbxContent>
                </v:textbox>
                <w10:wrap type="tight"/>
              </v:shape>
            </w:pict>
          </mc:Fallback>
        </mc:AlternateContent>
      </w:r>
    </w:p>
    <w:p w14:paraId="73A82E33" w14:textId="77777777" w:rsidR="00027CBC" w:rsidRPr="00027CBC" w:rsidRDefault="00027CBC" w:rsidP="00027CBC">
      <w:pPr>
        <w:rPr>
          <w:sz w:val="24"/>
          <w:szCs w:val="24"/>
        </w:rPr>
      </w:pPr>
    </w:p>
    <w:p w14:paraId="160148C0" w14:textId="77777777" w:rsidR="00027CBC" w:rsidRPr="00027CBC" w:rsidRDefault="00027CBC" w:rsidP="00027CBC">
      <w:pPr>
        <w:rPr>
          <w:sz w:val="24"/>
          <w:szCs w:val="24"/>
        </w:rPr>
      </w:pPr>
    </w:p>
    <w:p w14:paraId="4A50A8B8" w14:textId="77777777" w:rsidR="00027CBC" w:rsidRPr="00027CBC" w:rsidRDefault="00027CBC" w:rsidP="00027CBC">
      <w:pPr>
        <w:rPr>
          <w:sz w:val="24"/>
          <w:szCs w:val="24"/>
        </w:rPr>
      </w:pPr>
    </w:p>
    <w:p w14:paraId="136572D0" w14:textId="77777777" w:rsidR="00027CBC" w:rsidRPr="00027CBC" w:rsidRDefault="00027CBC" w:rsidP="00027CBC">
      <w:pPr>
        <w:rPr>
          <w:sz w:val="24"/>
          <w:szCs w:val="24"/>
        </w:rPr>
      </w:pPr>
    </w:p>
    <w:p w14:paraId="35F2527B" w14:textId="77777777" w:rsidR="00027CBC" w:rsidRPr="00027CBC" w:rsidRDefault="00027CBC" w:rsidP="00027CBC">
      <w:pPr>
        <w:rPr>
          <w:sz w:val="24"/>
          <w:szCs w:val="24"/>
        </w:rPr>
      </w:pPr>
    </w:p>
    <w:p w14:paraId="2C530603" w14:textId="77777777" w:rsidR="00027CBC" w:rsidRPr="00027CBC" w:rsidRDefault="00027CBC" w:rsidP="00027CBC">
      <w:pPr>
        <w:rPr>
          <w:sz w:val="24"/>
          <w:szCs w:val="24"/>
        </w:rPr>
      </w:pPr>
    </w:p>
    <w:p w14:paraId="081A65F4" w14:textId="77777777" w:rsidR="00027CBC" w:rsidRPr="00027CBC" w:rsidRDefault="0056610B" w:rsidP="00027CBC">
      <w:pPr>
        <w:rPr>
          <w:sz w:val="24"/>
          <w:szCs w:val="24"/>
        </w:rPr>
      </w:pPr>
      <w:r>
        <w:rPr>
          <w:sz w:val="24"/>
          <w:szCs w:val="24"/>
        </w:rPr>
        <w:t xml:space="preserve"> </w:t>
      </w:r>
    </w:p>
    <w:p w14:paraId="77C5F257" w14:textId="77777777" w:rsidR="00027CBC" w:rsidRPr="00027CBC" w:rsidRDefault="00027CBC" w:rsidP="00027CBC">
      <w:pPr>
        <w:rPr>
          <w:sz w:val="24"/>
          <w:szCs w:val="24"/>
        </w:rPr>
      </w:pPr>
    </w:p>
    <w:p w14:paraId="7FEEF65A" w14:textId="77777777" w:rsidR="00FE7007" w:rsidRDefault="0056610B" w:rsidP="00027CBC">
      <w:pPr>
        <w:rPr>
          <w:sz w:val="24"/>
          <w:szCs w:val="24"/>
        </w:rPr>
      </w:pPr>
      <w:r>
        <w:rPr>
          <w:noProof/>
          <w:lang w:eastAsia="fr-BE"/>
        </w:rPr>
        <mc:AlternateContent>
          <mc:Choice Requires="wps">
            <w:drawing>
              <wp:anchor distT="0" distB="0" distL="114300" distR="114300" simplePos="0" relativeHeight="251680768" behindDoc="1" locked="0" layoutInCell="1" allowOverlap="1" wp14:anchorId="3BF301BC" wp14:editId="74966FCC">
                <wp:simplePos x="0" y="0"/>
                <wp:positionH relativeFrom="margin">
                  <wp:posOffset>195580</wp:posOffset>
                </wp:positionH>
                <wp:positionV relativeFrom="paragraph">
                  <wp:posOffset>65405</wp:posOffset>
                </wp:positionV>
                <wp:extent cx="5095875" cy="171450"/>
                <wp:effectExtent l="0" t="0" r="9525" b="0"/>
                <wp:wrapTight wrapText="bothSides">
                  <wp:wrapPolygon edited="0">
                    <wp:start x="0" y="0"/>
                    <wp:lineTo x="0" y="19200"/>
                    <wp:lineTo x="21560" y="19200"/>
                    <wp:lineTo x="21560" y="0"/>
                    <wp:lineTo x="0" y="0"/>
                  </wp:wrapPolygon>
                </wp:wrapTight>
                <wp:docPr id="14" name="Zone de texte 14"/>
                <wp:cNvGraphicFramePr/>
                <a:graphic xmlns:a="http://schemas.openxmlformats.org/drawingml/2006/main">
                  <a:graphicData uri="http://schemas.microsoft.com/office/word/2010/wordprocessingShape">
                    <wps:wsp>
                      <wps:cNvSpPr txBox="1"/>
                      <wps:spPr>
                        <a:xfrm>
                          <a:off x="0" y="0"/>
                          <a:ext cx="5095875" cy="171450"/>
                        </a:xfrm>
                        <a:prstGeom prst="rect">
                          <a:avLst/>
                        </a:prstGeom>
                        <a:solidFill>
                          <a:prstClr val="white"/>
                        </a:solidFill>
                        <a:ln>
                          <a:noFill/>
                        </a:ln>
                        <a:effectLst/>
                      </wps:spPr>
                      <wps:txbx>
                        <w:txbxContent>
                          <w:p w14:paraId="07DCA451" w14:textId="77777777" w:rsidR="008517F9" w:rsidRPr="00DD72A6" w:rsidRDefault="008517F9" w:rsidP="006B7E0C">
                            <w:pPr>
                              <w:pStyle w:val="Lgende"/>
                              <w:jc w:val="center"/>
                              <w:rPr>
                                <w:sz w:val="24"/>
                                <w:szCs w:val="24"/>
                              </w:rPr>
                            </w:pPr>
                            <w:r w:rsidRPr="008517F9">
                              <w:rPr>
                                <w:b/>
                              </w:rPr>
                              <w:t>Gustave Courbet</w:t>
                            </w:r>
                            <w:r>
                              <w:t>, Enterrement à Ornans, 1850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BF301BC" id="Zone de texte 14" o:spid="_x0000_s1033" type="#_x0000_t202" style="position:absolute;margin-left:15.4pt;margin-top:5.15pt;width:401.25pt;height:13.5pt;z-index:-25163571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" stroked="f">
                <v:textbox inset="0,0,0,0">
                  <w:txbxContent>
                    <w:p w14:paraId="07DCA451" w14:textId="77777777" w:rsidR="008517F9" w:rsidRPr="00DD72A6" w:rsidRDefault="008517F9" w:rsidP="006B7E0C">
                      <w:pPr>
                        <w:pStyle w:val="Lgende"/>
                        <w:jc w:val="center"/>
                        <w:rPr>
                          <w:sz w:val="24"/>
                          <w:szCs w:val="24"/>
                        </w:rPr>
                      </w:pPr>
                      <w:r w:rsidRPr="008517F9">
                        <w:rPr>
                          <w:b/>
                        </w:rPr>
                        <w:t>Gustave Courbet</w:t>
                      </w:r>
                      <w:r>
                        <w:t>, Enterrement à Ornans, 1850</w:t>
                      </w:r>
                    </w:p>
                  </w:txbxContent>
                </v:textbox>
                <w10:wrap type="tight" anchorx="margin"/>
              </v:shape>
            </w:pict>
          </mc:Fallback>
        </mc:AlternateContent>
      </w:r>
    </w:p>
    <w:p w14:paraId="0D6DD98D" w14:textId="77777777" w:rsidR="00027CBC" w:rsidRPr="0094383A" w:rsidRDefault="00027CBC" w:rsidP="00027CBC">
      <w:pPr>
        <w:pStyle w:val="Paragraphedeliste"/>
        <w:numPr>
          <w:ilvl w:val="0"/>
          <w:numId w:val="5"/>
        </w:numPr>
        <w:rPr>
          <w:rFonts w:ascii="Constantia" w:hAnsi="Constantia"/>
          <w:b/>
          <w:sz w:val="28"/>
          <w:szCs w:val="24"/>
        </w:rPr>
      </w:pPr>
      <w:r w:rsidRPr="0094383A">
        <w:rPr>
          <w:rFonts w:ascii="Constantia" w:hAnsi="Constantia"/>
          <w:b/>
          <w:sz w:val="28"/>
          <w:szCs w:val="24"/>
        </w:rPr>
        <w:lastRenderedPageBreak/>
        <w:t>Reconnaître un mouvement pictural</w:t>
      </w:r>
    </w:p>
    <w:p w14:paraId="4A3FBDA1" w14:textId="77777777" w:rsidR="00114445" w:rsidRPr="007E33F7" w:rsidRDefault="00B75CB9" w:rsidP="00B75CB9">
      <w:pPr>
        <w:ind w:left="360"/>
        <w:rPr>
          <w:rFonts w:ascii="Constantia" w:hAnsi="Constantia"/>
          <w:i/>
          <w:sz w:val="28"/>
          <w:szCs w:val="24"/>
        </w:rPr>
      </w:pPr>
      <w:r w:rsidRPr="0094383A">
        <w:rPr>
          <w:rFonts w:ascii="Constantia" w:hAnsi="Constantia"/>
          <w:i/>
          <w:noProof/>
          <w:sz w:val="28"/>
          <w:szCs w:val="24"/>
          <w:lang w:eastAsia="fr-BE"/>
        </w:rPr>
        <w:drawing>
          <wp:anchor distT="0" distB="0" distL="114300" distR="114300" simplePos="0" relativeHeight="251684864" behindDoc="1" locked="0" layoutInCell="1" allowOverlap="1" wp14:anchorId="4A4BD188" wp14:editId="59B221F3">
            <wp:simplePos x="0" y="0"/>
            <wp:positionH relativeFrom="margin">
              <wp:posOffset>-499745</wp:posOffset>
            </wp:positionH>
            <wp:positionV relativeFrom="paragraph">
              <wp:posOffset>360045</wp:posOffset>
            </wp:positionV>
            <wp:extent cx="3838575" cy="2911475"/>
            <wp:effectExtent l="114300" t="114300" r="104775" b="136525"/>
            <wp:wrapTight wrapText="bothSides">
              <wp:wrapPolygon edited="0">
                <wp:start x="-643" y="-848"/>
                <wp:lineTo x="-643" y="22472"/>
                <wp:lineTo x="22082" y="22472"/>
                <wp:lineTo x="22082" y="-848"/>
                <wp:lineTo x="-643" y="-848"/>
              </wp:wrapPolygon>
            </wp:wrapTight>
            <wp:docPr id="18" name="Image 18" descr="https://upload.wikimedia.org/wikipedia/commons/5/5a/Nicolas_Poussin_-_La_Mort_de_Germanicu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upload.wikimedia.org/wikipedia/commons/5/5a/Nicolas_Poussin_-_La_Mort_de_Germanicus.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838575" cy="291147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page">
              <wp14:pctWidth>0</wp14:pctWidth>
            </wp14:sizeRelH>
            <wp14:sizeRelV relativeFrom="page">
              <wp14:pctHeight>0</wp14:pctHeight>
            </wp14:sizeRelV>
          </wp:anchor>
        </w:drawing>
      </w:r>
      <w:r w:rsidR="00114445" w:rsidRPr="0094383A">
        <w:rPr>
          <w:rFonts w:ascii="Constantia" w:hAnsi="Constantia"/>
          <w:i/>
          <w:sz w:val="28"/>
          <w:szCs w:val="24"/>
        </w:rPr>
        <w:t xml:space="preserve">3.1 </w:t>
      </w:r>
      <w:r w:rsidR="007E33F7">
        <w:rPr>
          <w:rFonts w:ascii="Constantia" w:hAnsi="Constantia"/>
          <w:i/>
          <w:sz w:val="28"/>
          <w:szCs w:val="24"/>
        </w:rPr>
        <w:t>Un art académique : l</w:t>
      </w:r>
      <w:r w:rsidR="00E055D5" w:rsidRPr="0094383A">
        <w:rPr>
          <w:rFonts w:ascii="Constantia" w:hAnsi="Constantia"/>
          <w:i/>
          <w:sz w:val="28"/>
          <w:szCs w:val="24"/>
        </w:rPr>
        <w:t>e classicisme</w:t>
      </w:r>
      <w:r w:rsidR="007E33F7">
        <w:rPr>
          <w:rFonts w:ascii="Constantia" w:hAnsi="Constantia"/>
          <w:i/>
          <w:sz w:val="28"/>
          <w:szCs w:val="24"/>
        </w:rPr>
        <w:t xml:space="preserve"> (XVII</w:t>
      </w:r>
      <w:r w:rsidR="007E33F7">
        <w:rPr>
          <w:rFonts w:ascii="Constantia" w:hAnsi="Constantia"/>
          <w:i/>
          <w:sz w:val="28"/>
          <w:szCs w:val="24"/>
          <w:vertAlign w:val="superscript"/>
        </w:rPr>
        <w:t>e</w:t>
      </w:r>
      <w:r w:rsidR="007E33F7">
        <w:rPr>
          <w:rFonts w:ascii="Constantia" w:hAnsi="Constantia"/>
          <w:i/>
          <w:sz w:val="28"/>
          <w:szCs w:val="24"/>
          <w:vertAlign w:val="subscript"/>
        </w:rPr>
        <w:t xml:space="preserve"> </w:t>
      </w:r>
      <w:r w:rsidR="007E33F7">
        <w:rPr>
          <w:rFonts w:ascii="Constantia" w:hAnsi="Constantia"/>
          <w:i/>
          <w:sz w:val="28"/>
          <w:szCs w:val="24"/>
        </w:rPr>
        <w:t>siècle)</w:t>
      </w:r>
    </w:p>
    <w:p w14:paraId="0A5AA74D" w14:textId="77777777" w:rsidR="00B75CB9" w:rsidRDefault="00B75CB9" w:rsidP="00FB1267">
      <w:pPr>
        <w:rPr>
          <w:sz w:val="24"/>
          <w:szCs w:val="24"/>
        </w:rPr>
      </w:pPr>
    </w:p>
    <w:p w14:paraId="52D0F855" w14:textId="77777777" w:rsidR="00B75CB9" w:rsidRDefault="00B75CB9" w:rsidP="00FB1267">
      <w:pPr>
        <w:rPr>
          <w:sz w:val="24"/>
          <w:szCs w:val="24"/>
        </w:rPr>
      </w:pPr>
    </w:p>
    <w:p w14:paraId="35D3BA08" w14:textId="77777777" w:rsidR="00B75CB9" w:rsidRDefault="00B75CB9" w:rsidP="00FB1267">
      <w:pPr>
        <w:rPr>
          <w:sz w:val="24"/>
          <w:szCs w:val="24"/>
        </w:rPr>
      </w:pPr>
    </w:p>
    <w:p w14:paraId="1694A6FE" w14:textId="77777777" w:rsidR="00B75CB9" w:rsidRDefault="00B75CB9" w:rsidP="00FB1267">
      <w:pPr>
        <w:rPr>
          <w:sz w:val="24"/>
          <w:szCs w:val="24"/>
        </w:rPr>
      </w:pPr>
    </w:p>
    <w:p w14:paraId="5FD708D5" w14:textId="77777777" w:rsidR="00B75CB9" w:rsidRDefault="008517F9" w:rsidP="00FB1267">
      <w:pPr>
        <w:rPr>
          <w:sz w:val="24"/>
          <w:szCs w:val="24"/>
        </w:rPr>
      </w:pPr>
      <w:r>
        <w:rPr>
          <w:noProof/>
          <w:lang w:eastAsia="fr-BE"/>
        </w:rPr>
        <w:drawing>
          <wp:anchor distT="0" distB="0" distL="114300" distR="114300" simplePos="0" relativeHeight="251687936" behindDoc="1" locked="0" layoutInCell="1" allowOverlap="1" wp14:anchorId="21CD556D" wp14:editId="5D52EA86">
            <wp:simplePos x="0" y="0"/>
            <wp:positionH relativeFrom="column">
              <wp:posOffset>3053080</wp:posOffset>
            </wp:positionH>
            <wp:positionV relativeFrom="paragraph">
              <wp:posOffset>385721</wp:posOffset>
            </wp:positionV>
            <wp:extent cx="3282662" cy="2615565"/>
            <wp:effectExtent l="114300" t="114300" r="108585" b="146685"/>
            <wp:wrapTight wrapText="bothSides">
              <wp:wrapPolygon edited="0">
                <wp:start x="-752" y="-944"/>
                <wp:lineTo x="-752" y="22654"/>
                <wp:lineTo x="22189" y="22654"/>
                <wp:lineTo x="22189" y="-944"/>
                <wp:lineTo x="-752" y="-944"/>
              </wp:wrapPolygon>
            </wp:wrapTight>
            <wp:docPr id="21" name="Image 21" descr="http://premiere-langevin.e-monsite.com/medias/images/b-girard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premiere-langevin.e-monsite.com/medias/images/b-girardon.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282662" cy="261556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page">
              <wp14:pctWidth>0</wp14:pctWidth>
            </wp14:sizeRelH>
            <wp14:sizeRelV relativeFrom="page">
              <wp14:pctHeight>0</wp14:pctHeight>
            </wp14:sizeRelV>
          </wp:anchor>
        </w:drawing>
      </w:r>
      <w:r w:rsidR="00B75CB9">
        <w:rPr>
          <w:noProof/>
          <w:lang w:eastAsia="fr-BE"/>
        </w:rPr>
        <w:drawing>
          <wp:anchor distT="0" distB="0" distL="114300" distR="114300" simplePos="0" relativeHeight="251691008" behindDoc="1" locked="0" layoutInCell="1" allowOverlap="1" wp14:anchorId="50FBEBCC" wp14:editId="6B91D822">
            <wp:simplePos x="0" y="0"/>
            <wp:positionH relativeFrom="page">
              <wp:posOffset>390525</wp:posOffset>
            </wp:positionH>
            <wp:positionV relativeFrom="paragraph">
              <wp:posOffset>1991360</wp:posOffset>
            </wp:positionV>
            <wp:extent cx="3810000" cy="2840990"/>
            <wp:effectExtent l="114300" t="114300" r="114300" b="149860"/>
            <wp:wrapTight wrapText="bothSides">
              <wp:wrapPolygon edited="0">
                <wp:start x="-648" y="-869"/>
                <wp:lineTo x="-648" y="22595"/>
                <wp:lineTo x="22140" y="22595"/>
                <wp:lineTo x="22140" y="-869"/>
                <wp:lineTo x="-648" y="-869"/>
              </wp:wrapPolygon>
            </wp:wrapTight>
            <wp:docPr id="23" name="Image 23" descr="http://ecolemalrauxpasteur.free.fr/IMG/jpg/7_-_Le_chateau_et_les_jardins_vue_du_ciel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ecolemalrauxpasteur.free.fr/IMG/jpg/7_-_Le_chateau_et_les_jardins_vue_du_ciel_.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810000" cy="284099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r w:rsidR="00B75CB9">
        <w:rPr>
          <w:noProof/>
          <w:lang w:eastAsia="fr-BE"/>
        </w:rPr>
        <mc:AlternateContent>
          <mc:Choice Requires="wps">
            <w:drawing>
              <wp:anchor distT="0" distB="0" distL="114300" distR="114300" simplePos="0" relativeHeight="251686912" behindDoc="1" locked="0" layoutInCell="1" allowOverlap="1" wp14:anchorId="551D8730" wp14:editId="68D81992">
                <wp:simplePos x="0" y="0"/>
                <wp:positionH relativeFrom="column">
                  <wp:posOffset>-480695</wp:posOffset>
                </wp:positionH>
                <wp:positionV relativeFrom="paragraph">
                  <wp:posOffset>1447165</wp:posOffset>
                </wp:positionV>
                <wp:extent cx="3838575" cy="635"/>
                <wp:effectExtent l="0" t="0" r="9525" b="0"/>
                <wp:wrapTight wrapText="bothSides">
                  <wp:wrapPolygon edited="0">
                    <wp:start x="0" y="0"/>
                    <wp:lineTo x="0" y="19716"/>
                    <wp:lineTo x="21546" y="19716"/>
                    <wp:lineTo x="21546" y="0"/>
                    <wp:lineTo x="0" y="0"/>
                  </wp:wrapPolygon>
                </wp:wrapTight>
                <wp:docPr id="20" name="Zone de texte 20"/>
                <wp:cNvGraphicFramePr/>
                <a:graphic xmlns:a="http://schemas.openxmlformats.org/drawingml/2006/main">
                  <a:graphicData uri="http://schemas.microsoft.com/office/word/2010/wordprocessingShape">
                    <wps:wsp>
                      <wps:cNvSpPr txBox="1"/>
                      <wps:spPr>
                        <a:xfrm>
                          <a:off x="0" y="0"/>
                          <a:ext cx="3838575" cy="635"/>
                        </a:xfrm>
                        <a:prstGeom prst="rect">
                          <a:avLst/>
                        </a:prstGeom>
                        <a:solidFill>
                          <a:prstClr val="white"/>
                        </a:solidFill>
                        <a:ln>
                          <a:noFill/>
                        </a:ln>
                        <a:effectLst/>
                      </wps:spPr>
                      <wps:txbx>
                        <w:txbxContent>
                          <w:p w14:paraId="11720446" w14:textId="77777777" w:rsidR="008517F9" w:rsidRPr="00173F23" w:rsidRDefault="008517F9" w:rsidP="00B75CB9">
                            <w:pPr>
                              <w:pStyle w:val="Lgende"/>
                              <w:jc w:val="center"/>
                              <w:rPr>
                                <w:rFonts w:ascii="Constantia" w:hAnsi="Constantia"/>
                                <w:noProof/>
                                <w:sz w:val="24"/>
                                <w:szCs w:val="24"/>
                              </w:rPr>
                            </w:pPr>
                            <w:r>
                              <w:t>Nicolas Poussin, La mort de Germanicus, 1628</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551D8730" id="Zone de texte 20" o:spid="_x0000_s1034" type="#_x0000_t202" style="position:absolute;margin-left:-37.85pt;margin-top:113.95pt;width:302.25pt;height:.05pt;z-index:-2516295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" stroked="f">
                <v:textbox style="mso-fit-shape-to-text:t" inset="0,0,0,0">
                  <w:txbxContent>
                    <w:p w14:paraId="11720446" w14:textId="77777777" w:rsidR="008517F9" w:rsidRPr="00173F23" w:rsidRDefault="008517F9" w:rsidP="00B75CB9">
                      <w:pPr>
                        <w:pStyle w:val="Lgende"/>
                        <w:jc w:val="center"/>
                        <w:rPr>
                          <w:rFonts w:ascii="Constantia" w:hAnsi="Constantia"/>
                          <w:noProof/>
                          <w:sz w:val="24"/>
                          <w:szCs w:val="24"/>
                        </w:rPr>
                      </w:pPr>
                      <w:r>
                        <w:t>Nicolas Poussin, La mort de Germanicus, 1628</w:t>
                      </w:r>
                    </w:p>
                  </w:txbxContent>
                </v:textbox>
                <w10:wrap type="tight"/>
              </v:shape>
            </w:pict>
          </mc:Fallback>
        </mc:AlternateContent>
      </w:r>
    </w:p>
    <w:p w14:paraId="577AB3CF" w14:textId="77777777" w:rsidR="00B75CB9" w:rsidRDefault="00B75CB9" w:rsidP="00FB1267">
      <w:pPr>
        <w:rPr>
          <w:sz w:val="24"/>
          <w:szCs w:val="24"/>
        </w:rPr>
      </w:pPr>
      <w:r>
        <w:rPr>
          <w:noProof/>
          <w:lang w:eastAsia="fr-BE"/>
        </w:rPr>
        <mc:AlternateContent>
          <mc:Choice Requires="wps">
            <w:drawing>
              <wp:anchor distT="0" distB="0" distL="114300" distR="114300" simplePos="0" relativeHeight="251689984" behindDoc="1" locked="0" layoutInCell="1" allowOverlap="1" wp14:anchorId="4559EDC6" wp14:editId="2603A8D0">
                <wp:simplePos x="0" y="0"/>
                <wp:positionH relativeFrom="margin">
                  <wp:posOffset>3338830</wp:posOffset>
                </wp:positionH>
                <wp:positionV relativeFrom="paragraph">
                  <wp:posOffset>2432050</wp:posOffset>
                </wp:positionV>
                <wp:extent cx="2981325" cy="635"/>
                <wp:effectExtent l="0" t="0" r="9525" b="0"/>
                <wp:wrapTight wrapText="bothSides">
                  <wp:wrapPolygon edited="0">
                    <wp:start x="0" y="0"/>
                    <wp:lineTo x="0" y="20057"/>
                    <wp:lineTo x="21531" y="20057"/>
                    <wp:lineTo x="21531" y="0"/>
                    <wp:lineTo x="0" y="0"/>
                  </wp:wrapPolygon>
                </wp:wrapTight>
                <wp:docPr id="22" name="Zone de texte 22"/>
                <wp:cNvGraphicFramePr/>
                <a:graphic xmlns:a="http://schemas.openxmlformats.org/drawingml/2006/main">
                  <a:graphicData uri="http://schemas.microsoft.com/office/word/2010/wordprocessingShape">
                    <wps:wsp>
                      <wps:cNvSpPr txBox="1"/>
                      <wps:spPr>
                        <a:xfrm>
                          <a:off x="0" y="0"/>
                          <a:ext cx="2981325" cy="635"/>
                        </a:xfrm>
                        <a:prstGeom prst="rect">
                          <a:avLst/>
                        </a:prstGeom>
                        <a:solidFill>
                          <a:prstClr val="white"/>
                        </a:solidFill>
                        <a:ln>
                          <a:noFill/>
                        </a:ln>
                        <a:effectLst/>
                      </wps:spPr>
                      <wps:txbx>
                        <w:txbxContent>
                          <w:p w14:paraId="3EC50EFF" w14:textId="77777777" w:rsidR="008517F9" w:rsidRPr="00684B50" w:rsidRDefault="008517F9" w:rsidP="00B75CB9">
                            <w:pPr>
                              <w:pStyle w:val="Lgende"/>
                              <w:jc w:val="center"/>
                              <w:rPr>
                                <w:noProof/>
                              </w:rPr>
                            </w:pPr>
                            <w:r>
                              <w:t>Girardon, Apollon servi par les nymphes, 1666</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4559EDC6" id="Zone de texte 22" o:spid="_x0000_s1035" type="#_x0000_t202" style="position:absolute;margin-left:262.9pt;margin-top:191.5pt;width:234.75pt;height:.05pt;z-index:-25162649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" stroked="f">
                <v:textbox style="mso-fit-shape-to-text:t" inset="0,0,0,0">
                  <w:txbxContent>
                    <w:p w14:paraId="3EC50EFF" w14:textId="77777777" w:rsidR="008517F9" w:rsidRPr="00684B50" w:rsidRDefault="008517F9" w:rsidP="00B75CB9">
                      <w:pPr>
                        <w:pStyle w:val="Lgende"/>
                        <w:jc w:val="center"/>
                        <w:rPr>
                          <w:noProof/>
                        </w:rPr>
                      </w:pPr>
                      <w:r>
                        <w:t>Girardon, Apollon servi par les nymphes, 1666</w:t>
                      </w:r>
                    </w:p>
                  </w:txbxContent>
                </v:textbox>
                <w10:wrap type="tight" anchorx="margin"/>
              </v:shape>
            </w:pict>
          </mc:Fallback>
        </mc:AlternateContent>
      </w:r>
    </w:p>
    <w:p w14:paraId="195103A3" w14:textId="77777777" w:rsidR="00B75CB9" w:rsidRDefault="00B75CB9" w:rsidP="00FB1267">
      <w:pPr>
        <w:rPr>
          <w:sz w:val="24"/>
          <w:szCs w:val="24"/>
        </w:rPr>
      </w:pPr>
    </w:p>
    <w:p w14:paraId="54054C38" w14:textId="77777777" w:rsidR="00B75CB9" w:rsidRDefault="00B75CB9" w:rsidP="00FB1267">
      <w:pPr>
        <w:rPr>
          <w:sz w:val="24"/>
          <w:szCs w:val="24"/>
        </w:rPr>
      </w:pPr>
    </w:p>
    <w:p w14:paraId="6A49EF89" w14:textId="77777777" w:rsidR="00B75CB9" w:rsidRDefault="0056610B" w:rsidP="00FB1267">
      <w:pPr>
        <w:rPr>
          <w:sz w:val="24"/>
          <w:szCs w:val="24"/>
        </w:rPr>
      </w:pPr>
      <w:r>
        <w:rPr>
          <w:noProof/>
          <w:lang w:eastAsia="fr-BE"/>
        </w:rPr>
        <w:drawing>
          <wp:anchor distT="0" distB="0" distL="114300" distR="114300" simplePos="0" relativeHeight="251671551" behindDoc="0" locked="0" layoutInCell="1" allowOverlap="1" wp14:anchorId="756FEBE8" wp14:editId="61BA13E6">
            <wp:simplePos x="0" y="0"/>
            <wp:positionH relativeFrom="margin">
              <wp:posOffset>1329055</wp:posOffset>
            </wp:positionH>
            <wp:positionV relativeFrom="paragraph">
              <wp:posOffset>129540</wp:posOffset>
            </wp:positionV>
            <wp:extent cx="5086350" cy="2135505"/>
            <wp:effectExtent l="133350" t="114300" r="114300" b="150495"/>
            <wp:wrapNone/>
            <wp:docPr id="24" name="Image 24" descr="http://www.onedayonetravel.com/wp-content/uploads/2012/08/versaill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onedayonetravel.com/wp-content/uploads/2012/08/versailles.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086350" cy="213550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r w:rsidR="00B75CB9">
        <w:rPr>
          <w:noProof/>
          <w:lang w:eastAsia="fr-BE"/>
        </w:rPr>
        <mc:AlternateContent>
          <mc:Choice Requires="wps">
            <w:drawing>
              <wp:anchor distT="0" distB="0" distL="114300" distR="114300" simplePos="0" relativeHeight="251696128" behindDoc="1" locked="0" layoutInCell="1" allowOverlap="1" wp14:anchorId="3A9A38B2" wp14:editId="497DCBD8">
                <wp:simplePos x="0" y="0"/>
                <wp:positionH relativeFrom="column">
                  <wp:posOffset>-490220</wp:posOffset>
                </wp:positionH>
                <wp:positionV relativeFrom="paragraph">
                  <wp:posOffset>379730</wp:posOffset>
                </wp:positionV>
                <wp:extent cx="3762375" cy="635"/>
                <wp:effectExtent l="0" t="0" r="9525" b="0"/>
                <wp:wrapTight wrapText="bothSides">
                  <wp:wrapPolygon edited="0">
                    <wp:start x="0" y="0"/>
                    <wp:lineTo x="0" y="20057"/>
                    <wp:lineTo x="21545" y="20057"/>
                    <wp:lineTo x="21545" y="0"/>
                    <wp:lineTo x="0" y="0"/>
                  </wp:wrapPolygon>
                </wp:wrapTight>
                <wp:docPr id="26" name="Zone de texte 26"/>
                <wp:cNvGraphicFramePr/>
                <a:graphic xmlns:a="http://schemas.openxmlformats.org/drawingml/2006/main">
                  <a:graphicData uri="http://schemas.microsoft.com/office/word/2010/wordprocessingShape">
                    <wps:wsp>
                      <wps:cNvSpPr txBox="1"/>
                      <wps:spPr>
                        <a:xfrm>
                          <a:off x="0" y="0"/>
                          <a:ext cx="3762375" cy="635"/>
                        </a:xfrm>
                        <a:prstGeom prst="rect">
                          <a:avLst/>
                        </a:prstGeom>
                        <a:solidFill>
                          <a:prstClr val="white"/>
                        </a:solidFill>
                        <a:ln>
                          <a:noFill/>
                        </a:ln>
                        <a:effectLst/>
                      </wps:spPr>
                      <wps:txbx>
                        <w:txbxContent>
                          <w:p w14:paraId="481F7C39" w14:textId="77777777" w:rsidR="008517F9" w:rsidRPr="00DD3B3F" w:rsidRDefault="008517F9" w:rsidP="0056610B">
                            <w:pPr>
                              <w:pStyle w:val="Lgende"/>
                              <w:jc w:val="center"/>
                              <w:rPr>
                                <w:noProof/>
                              </w:rPr>
                            </w:pPr>
                            <w:r>
                              <w:rPr>
                                <w:noProof/>
                              </w:rPr>
                              <w:t xml:space="preserve">André </w:t>
                            </w:r>
                            <w:r>
                              <w:t>Le Nôtre, Jardins de Versailles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3A9A38B2" id="Zone de texte 26" o:spid="_x0000_s1036" type="#_x0000_t202" style="position:absolute;margin-left:-38.6pt;margin-top:29.9pt;width:296.25pt;height:.05pt;z-index:-2516203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" stroked="f">
                <v:textbox style="mso-fit-shape-to-text:t" inset="0,0,0,0">
                  <w:txbxContent>
                    <w:p w14:paraId="481F7C39" w14:textId="77777777" w:rsidR="008517F9" w:rsidRPr="00DD3B3F" w:rsidRDefault="008517F9" w:rsidP="0056610B">
                      <w:pPr>
                        <w:pStyle w:val="Lgende"/>
                        <w:jc w:val="center"/>
                        <w:rPr>
                          <w:noProof/>
                        </w:rPr>
                      </w:pPr>
                      <w:r>
                        <w:rPr>
                          <w:noProof/>
                        </w:rPr>
                        <w:t xml:space="preserve">André </w:t>
                      </w:r>
                      <w:r>
                        <w:t>Le Nôtre, Jardins de Versailles</w:t>
                      </w:r>
                    </w:p>
                  </w:txbxContent>
                </v:textbox>
                <w10:wrap type="tight"/>
              </v:shape>
            </w:pict>
          </mc:Fallback>
        </mc:AlternateContent>
      </w:r>
    </w:p>
    <w:p w14:paraId="317749E4" w14:textId="77777777" w:rsidR="00B75CB9" w:rsidRDefault="00B75CB9" w:rsidP="00FB1267">
      <w:pPr>
        <w:rPr>
          <w:sz w:val="24"/>
          <w:szCs w:val="24"/>
        </w:rPr>
      </w:pPr>
    </w:p>
    <w:p w14:paraId="485A719D" w14:textId="77777777" w:rsidR="00B75CB9" w:rsidRDefault="00B75CB9" w:rsidP="00FB1267">
      <w:pPr>
        <w:rPr>
          <w:sz w:val="24"/>
          <w:szCs w:val="24"/>
        </w:rPr>
      </w:pPr>
    </w:p>
    <w:p w14:paraId="50C5804E" w14:textId="77777777" w:rsidR="00B75CB9" w:rsidRDefault="00B75CB9" w:rsidP="00FB1267">
      <w:pPr>
        <w:rPr>
          <w:sz w:val="24"/>
          <w:szCs w:val="24"/>
        </w:rPr>
      </w:pPr>
    </w:p>
    <w:p w14:paraId="43D81C3C" w14:textId="77777777" w:rsidR="00B75CB9" w:rsidRDefault="00B75CB9" w:rsidP="00FB1267">
      <w:pPr>
        <w:rPr>
          <w:sz w:val="24"/>
          <w:szCs w:val="24"/>
        </w:rPr>
      </w:pPr>
    </w:p>
    <w:p w14:paraId="54BFF2DA" w14:textId="77777777" w:rsidR="00B75CB9" w:rsidRDefault="00B75CB9" w:rsidP="00B75CB9">
      <w:pPr>
        <w:keepNext/>
      </w:pPr>
    </w:p>
    <w:p w14:paraId="62D472DB" w14:textId="77777777" w:rsidR="00B75CB9" w:rsidRDefault="0056610B" w:rsidP="00FB1267">
      <w:pPr>
        <w:rPr>
          <w:sz w:val="24"/>
          <w:szCs w:val="24"/>
        </w:rPr>
      </w:pPr>
      <w:r>
        <w:rPr>
          <w:noProof/>
          <w:lang w:eastAsia="fr-BE"/>
        </w:rPr>
        <mc:AlternateContent>
          <mc:Choice Requires="wps">
            <w:drawing>
              <wp:anchor distT="0" distB="0" distL="114300" distR="114300" simplePos="0" relativeHeight="251697152" behindDoc="1" locked="0" layoutInCell="1" allowOverlap="1" wp14:anchorId="7A020CBC" wp14:editId="3BAF7E62">
                <wp:simplePos x="0" y="0"/>
                <wp:positionH relativeFrom="column">
                  <wp:posOffset>1322070</wp:posOffset>
                </wp:positionH>
                <wp:positionV relativeFrom="paragraph">
                  <wp:posOffset>203835</wp:posOffset>
                </wp:positionV>
                <wp:extent cx="5086350" cy="635"/>
                <wp:effectExtent l="0" t="0" r="0" b="0"/>
                <wp:wrapTight wrapText="bothSides">
                  <wp:wrapPolygon edited="0">
                    <wp:start x="0" y="0"/>
                    <wp:lineTo x="0" y="21600"/>
                    <wp:lineTo x="21600" y="21600"/>
                    <wp:lineTo x="21600" y="0"/>
                  </wp:wrapPolygon>
                </wp:wrapTight>
                <wp:docPr id="25" name="Zone de texte 25"/>
                <wp:cNvGraphicFramePr/>
                <a:graphic xmlns:a="http://schemas.openxmlformats.org/drawingml/2006/main">
                  <a:graphicData uri="http://schemas.microsoft.com/office/word/2010/wordprocessingShape">
                    <wps:wsp>
                      <wps:cNvSpPr txBox="1"/>
                      <wps:spPr>
                        <a:xfrm>
                          <a:off x="0" y="0"/>
                          <a:ext cx="5086350" cy="635"/>
                        </a:xfrm>
                        <a:prstGeom prst="rect">
                          <a:avLst/>
                        </a:prstGeom>
                        <a:solidFill>
                          <a:prstClr val="white"/>
                        </a:solidFill>
                        <a:ln>
                          <a:noFill/>
                        </a:ln>
                        <a:effectLst/>
                      </wps:spPr>
                      <wps:txbx>
                        <w:txbxContent>
                          <w:p w14:paraId="033CCE70" w14:textId="77777777" w:rsidR="008517F9" w:rsidRPr="0025506A" w:rsidRDefault="008517F9" w:rsidP="00B75CB9">
                            <w:pPr>
                              <w:pStyle w:val="Lgende"/>
                              <w:jc w:val="center"/>
                              <w:rPr>
                                <w:noProof/>
                              </w:rPr>
                            </w:pPr>
                            <w:r>
                              <w:t>Louis Le Vau, Château de Versailles, 1682</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7A020CBC" id="Zone de texte 25" o:spid="_x0000_s1037" type="#_x0000_t202" style="position:absolute;margin-left:104.1pt;margin-top:16.05pt;width:400.5pt;height:.05pt;z-index:-2516193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" stroked="f">
                <v:textbox style="mso-fit-shape-to-text:t" inset="0,0,0,0">
                  <w:txbxContent>
                    <w:p w14:paraId="033CCE70" w14:textId="77777777" w:rsidR="008517F9" w:rsidRPr="0025506A" w:rsidRDefault="008517F9" w:rsidP="00B75CB9">
                      <w:pPr>
                        <w:pStyle w:val="Lgende"/>
                        <w:jc w:val="center"/>
                        <w:rPr>
                          <w:noProof/>
                        </w:rPr>
                      </w:pPr>
                      <w:r>
                        <w:t>Louis Le Vau, Château de Versailles, 1682</w:t>
                      </w:r>
                    </w:p>
                  </w:txbxContent>
                </v:textbox>
                <w10:wrap type="tight"/>
              </v:shape>
            </w:pict>
          </mc:Fallback>
        </mc:AlternateContent>
      </w:r>
    </w:p>
    <w:p w14:paraId="0B471759" w14:textId="77777777" w:rsidR="00B75CB9" w:rsidRDefault="00B75CB9" w:rsidP="00FB1267">
      <w:pPr>
        <w:rPr>
          <w:sz w:val="24"/>
          <w:szCs w:val="24"/>
        </w:rPr>
      </w:pPr>
    </w:p>
    <w:p w14:paraId="4157785D" w14:textId="77777777" w:rsidR="00B75CB9" w:rsidRDefault="00B75CB9" w:rsidP="00FB1267">
      <w:pPr>
        <w:rPr>
          <w:sz w:val="24"/>
          <w:szCs w:val="24"/>
        </w:rPr>
      </w:pPr>
    </w:p>
    <w:p w14:paraId="53B1691E" w14:textId="77777777" w:rsidR="00E055D5" w:rsidRPr="00CF1A4A" w:rsidRDefault="00E055D5" w:rsidP="00CF1A4A">
      <w:pPr>
        <w:jc w:val="both"/>
        <w:rPr>
          <w:rFonts w:ascii="Constantia" w:hAnsi="Constantia"/>
        </w:rPr>
      </w:pPr>
      <w:r w:rsidRPr="00CF1A4A">
        <w:rPr>
          <w:rFonts w:ascii="Constantia" w:hAnsi="Constantia"/>
        </w:rPr>
        <w:lastRenderedPageBreak/>
        <w:t xml:space="preserve">À partir des </w:t>
      </w:r>
      <w:r w:rsidR="0094383A">
        <w:rPr>
          <w:rFonts w:ascii="Constantia" w:hAnsi="Constantia"/>
        </w:rPr>
        <w:t>illustrations</w:t>
      </w:r>
      <w:r w:rsidRPr="00CF1A4A">
        <w:rPr>
          <w:rFonts w:ascii="Constantia" w:hAnsi="Constantia"/>
        </w:rPr>
        <w:t xml:space="preserve"> ci-dessus, </w:t>
      </w:r>
      <w:r w:rsidR="0094383A">
        <w:rPr>
          <w:rFonts w:ascii="Constantia" w:hAnsi="Constantia"/>
        </w:rPr>
        <w:t>œuvres de</w:t>
      </w:r>
      <w:r w:rsidRPr="00CF1A4A">
        <w:rPr>
          <w:rFonts w:ascii="Constantia" w:hAnsi="Constantia"/>
        </w:rPr>
        <w:t xml:space="preserve"> l’art académique classique, </w:t>
      </w:r>
      <w:r w:rsidR="0094383A">
        <w:rPr>
          <w:rFonts w:ascii="Constantia" w:hAnsi="Constantia"/>
        </w:rPr>
        <w:t>émets tes hypothèses</w:t>
      </w:r>
      <w:r w:rsidRPr="00CF1A4A">
        <w:rPr>
          <w:rFonts w:ascii="Constantia" w:hAnsi="Constantia"/>
        </w:rPr>
        <w:t xml:space="preserve"> </w:t>
      </w:r>
      <w:r w:rsidR="0094383A">
        <w:rPr>
          <w:rFonts w:ascii="Constantia" w:hAnsi="Constantia"/>
        </w:rPr>
        <w:t xml:space="preserve">sur </w:t>
      </w:r>
      <w:r w:rsidRPr="00CF1A4A">
        <w:rPr>
          <w:rFonts w:ascii="Constantia" w:hAnsi="Constantia"/>
        </w:rPr>
        <w:t>les caractéristiques de ce mouvement.</w:t>
      </w:r>
    </w:p>
    <w:p w14:paraId="581A7BDD" w14:textId="77777777" w:rsidR="00B75CB9" w:rsidRPr="00CF1A4A" w:rsidRDefault="00E055D5" w:rsidP="00CF1A4A">
      <w:pPr>
        <w:jc w:val="both"/>
        <w:rPr>
          <w:rFonts w:ascii="Constantia" w:hAnsi="Constantia"/>
        </w:rPr>
      </w:pPr>
      <w:r w:rsidRPr="00CF1A4A">
        <w:rPr>
          <w:rFonts w:ascii="Constantia" w:hAnsi="Constantia"/>
        </w:rPr>
        <w:t>Complète cette</w:t>
      </w:r>
      <w:r w:rsidR="00CF1A4A" w:rsidRPr="00CF1A4A">
        <w:rPr>
          <w:rFonts w:ascii="Constantia" w:hAnsi="Constantia"/>
        </w:rPr>
        <w:t xml:space="preserve"> synthèse</w:t>
      </w:r>
      <w:r w:rsidRPr="00CF1A4A">
        <w:rPr>
          <w:rFonts w:ascii="Constantia" w:hAnsi="Constantia"/>
        </w:rPr>
        <w:t xml:space="preserve"> à l’aide de tes découvertes et de l’exposé de ton professeur :</w:t>
      </w:r>
    </w:p>
    <w:p w14:paraId="0B0EB092" w14:textId="77777777" w:rsidR="00E055D5" w:rsidRPr="00AF5940" w:rsidRDefault="00E055D5" w:rsidP="00E055D5">
      <w:pPr>
        <w:pStyle w:val="Paragraphedeliste"/>
        <w:numPr>
          <w:ilvl w:val="0"/>
          <w:numId w:val="15"/>
        </w:numPr>
        <w:rPr>
          <w:rFonts w:ascii="Constantia" w:hAnsi="Constantia"/>
          <w:color w:val="FFFFFF" w:themeColor="background1"/>
        </w:rPr>
      </w:pPr>
      <w:r w:rsidRPr="00ED633B">
        <w:rPr>
          <w:rFonts w:ascii="Constantia" w:hAnsi="Constantia"/>
          <w:b/>
          <w:bCs/>
        </w:rPr>
        <w:t>Période historique :</w:t>
      </w:r>
      <w:r w:rsidRPr="00CF1A4A">
        <w:rPr>
          <w:rFonts w:ascii="Constantia" w:hAnsi="Constantia"/>
        </w:rPr>
        <w:t xml:space="preserve"> </w:t>
      </w:r>
      <w:r w:rsidRPr="00386F2A">
        <w:rPr>
          <w:rFonts w:ascii="Constantia" w:hAnsi="Constantia"/>
          <w:color w:val="FFFFFF" w:themeColor="background1"/>
        </w:rPr>
        <w:t xml:space="preserve">Développée en France sous les ministères de Richelieu (1624-1642) et </w:t>
      </w:r>
      <w:r w:rsidRPr="00AF5940">
        <w:rPr>
          <w:rFonts w:ascii="Constantia" w:hAnsi="Constantia"/>
          <w:color w:val="FFFFFF" w:themeColor="background1"/>
        </w:rPr>
        <w:t>de Mazarin (1642-1661), l’esthétique classique atteint son apogée sous le règne de Louis XIV</w:t>
      </w:r>
      <w:r w:rsidR="0094383A" w:rsidRPr="00AF5940">
        <w:rPr>
          <w:rFonts w:ascii="Constantia" w:hAnsi="Constantia"/>
          <w:color w:val="FFFFFF" w:themeColor="background1"/>
        </w:rPr>
        <w:t xml:space="preserve"> (1660-1715)</w:t>
      </w:r>
      <w:r w:rsidRPr="00AF5940">
        <w:rPr>
          <w:rFonts w:ascii="Constantia" w:hAnsi="Constantia"/>
          <w:color w:val="FFFFFF" w:themeColor="background1"/>
        </w:rPr>
        <w:t>.</w:t>
      </w:r>
    </w:p>
    <w:p w14:paraId="4D987800" w14:textId="77777777" w:rsidR="00CF1A4A" w:rsidRPr="0008217C" w:rsidRDefault="00CF1A4A" w:rsidP="00CF1A4A">
      <w:pPr>
        <w:pStyle w:val="Paragraphedeliste"/>
        <w:numPr>
          <w:ilvl w:val="0"/>
          <w:numId w:val="15"/>
        </w:numPr>
        <w:jc w:val="both"/>
        <w:rPr>
          <w:rFonts w:ascii="Constantia" w:hAnsi="Constantia"/>
          <w:color w:val="EE0000"/>
        </w:rPr>
      </w:pPr>
      <w:r w:rsidRPr="00AF5940">
        <w:rPr>
          <w:rFonts w:ascii="Constantia" w:hAnsi="Constantia"/>
          <w:b/>
          <w:bCs/>
          <w:color w:val="000000" w:themeColor="text1"/>
        </w:rPr>
        <w:t>Étymologie</w:t>
      </w:r>
      <w:r w:rsidR="00E055D5" w:rsidRPr="00AF5940">
        <w:rPr>
          <w:rFonts w:ascii="Constantia" w:hAnsi="Constantia"/>
          <w:b/>
          <w:bCs/>
          <w:color w:val="000000" w:themeColor="text1"/>
        </w:rPr>
        <w:t> :</w:t>
      </w:r>
      <w:r w:rsidR="00E055D5" w:rsidRPr="00AF5940">
        <w:rPr>
          <w:rFonts w:ascii="Constantia" w:hAnsi="Constantia"/>
          <w:color w:val="000000" w:themeColor="text1"/>
        </w:rPr>
        <w:t xml:space="preserve"> </w:t>
      </w:r>
      <w:r w:rsidRPr="00AF5940">
        <w:rPr>
          <w:rFonts w:ascii="Constantia" w:hAnsi="Constantia"/>
          <w:color w:val="FFFFFF" w:themeColor="background1"/>
        </w:rPr>
        <w:t xml:space="preserve">Le terme latin « </w:t>
      </w:r>
      <w:proofErr w:type="spellStart"/>
      <w:r w:rsidRPr="00AF5940">
        <w:rPr>
          <w:rFonts w:ascii="Constantia" w:hAnsi="Constantia"/>
          <w:color w:val="FFFFFF" w:themeColor="background1"/>
        </w:rPr>
        <w:t>classicus</w:t>
      </w:r>
      <w:proofErr w:type="spellEnd"/>
      <w:r w:rsidRPr="00AF5940">
        <w:rPr>
          <w:rFonts w:ascii="Constantia" w:hAnsi="Constantia"/>
          <w:color w:val="FFFFFF" w:themeColor="background1"/>
        </w:rPr>
        <w:t xml:space="preserve"> » signifie </w:t>
      </w:r>
      <w:r w:rsidR="0094383A" w:rsidRPr="00AF5940">
        <w:rPr>
          <w:rFonts w:ascii="Constantia" w:hAnsi="Constantia"/>
          <w:color w:val="FFFFFF" w:themeColor="background1"/>
        </w:rPr>
        <w:t>« </w:t>
      </w:r>
      <w:r w:rsidRPr="00AF5940">
        <w:rPr>
          <w:rFonts w:ascii="Constantia" w:hAnsi="Constantia"/>
          <w:color w:val="FFFFFF" w:themeColor="background1"/>
        </w:rPr>
        <w:t>qui est de premier rang, qui appartient à la classe supérieure des citoyens</w:t>
      </w:r>
      <w:r w:rsidR="0094383A" w:rsidRPr="00AF5940">
        <w:rPr>
          <w:rFonts w:ascii="Constantia" w:hAnsi="Constantia"/>
          <w:color w:val="FFFFFF" w:themeColor="background1"/>
        </w:rPr>
        <w:t> »</w:t>
      </w:r>
      <w:r w:rsidRPr="00AF5940">
        <w:rPr>
          <w:rFonts w:ascii="Constantia" w:hAnsi="Constantia"/>
          <w:color w:val="FFFFFF" w:themeColor="background1"/>
        </w:rPr>
        <w:t>. L’adjectif « classique » commence à être utilisé à la Renaissance</w:t>
      </w:r>
      <w:r w:rsidR="0094383A" w:rsidRPr="00AF5940">
        <w:rPr>
          <w:rFonts w:ascii="Constantia" w:hAnsi="Constantia"/>
          <w:color w:val="FFFFFF" w:themeColor="background1"/>
        </w:rPr>
        <w:t xml:space="preserve"> (XVI</w:t>
      </w:r>
      <w:r w:rsidR="0094383A" w:rsidRPr="00AF5940">
        <w:rPr>
          <w:rFonts w:ascii="Constantia" w:hAnsi="Constantia"/>
          <w:color w:val="FFFFFF" w:themeColor="background1"/>
          <w:vertAlign w:val="superscript"/>
        </w:rPr>
        <w:t>e</w:t>
      </w:r>
      <w:r w:rsidR="0094383A" w:rsidRPr="00AF5940">
        <w:rPr>
          <w:rFonts w:ascii="Constantia" w:hAnsi="Constantia"/>
          <w:color w:val="FFFFFF" w:themeColor="background1"/>
        </w:rPr>
        <w:t xml:space="preserve"> siècle)</w:t>
      </w:r>
      <w:r w:rsidRPr="00AF5940">
        <w:rPr>
          <w:rFonts w:ascii="Constantia" w:hAnsi="Constantia"/>
          <w:color w:val="FFFFFF" w:themeColor="background1"/>
        </w:rPr>
        <w:t>.</w:t>
      </w:r>
    </w:p>
    <w:p w14:paraId="6D408338" w14:textId="77777777" w:rsidR="00E055D5" w:rsidRPr="00AF5940" w:rsidRDefault="00CF1A4A" w:rsidP="00CF1A4A">
      <w:pPr>
        <w:pStyle w:val="Paragraphedeliste"/>
        <w:numPr>
          <w:ilvl w:val="0"/>
          <w:numId w:val="15"/>
        </w:numPr>
        <w:jc w:val="both"/>
        <w:rPr>
          <w:rFonts w:ascii="Constantia" w:hAnsi="Constantia"/>
          <w:color w:val="FFFFFF" w:themeColor="background1"/>
        </w:rPr>
      </w:pPr>
      <w:r w:rsidRPr="00AF5940">
        <w:rPr>
          <w:rFonts w:ascii="Constantia" w:hAnsi="Constantia"/>
          <w:b/>
          <w:bCs/>
          <w:color w:val="000000" w:themeColor="text1"/>
        </w:rPr>
        <w:t>Définition :</w:t>
      </w:r>
      <w:r w:rsidRPr="00AF5940">
        <w:rPr>
          <w:rFonts w:ascii="Constantia" w:hAnsi="Constantia"/>
          <w:color w:val="000000" w:themeColor="text1"/>
        </w:rPr>
        <w:t xml:space="preserve"> </w:t>
      </w:r>
      <w:r w:rsidRPr="00AF5940">
        <w:rPr>
          <w:rFonts w:ascii="Constantia" w:hAnsi="Constantia"/>
          <w:color w:val="FFFFFF" w:themeColor="background1"/>
        </w:rPr>
        <w:t>Le classicisme désigne un mouvement artistique qui, par opposition à l’art gothique, s’inspire de l’art antique et invente une nouvelle conception idéalisée de la beauté. Ce mouvement s’est imposé au XVII</w:t>
      </w:r>
      <w:r w:rsidRPr="00AF5940">
        <w:rPr>
          <w:rFonts w:ascii="Constantia" w:hAnsi="Constantia"/>
          <w:color w:val="FFFFFF" w:themeColor="background1"/>
          <w:vertAlign w:val="superscript"/>
        </w:rPr>
        <w:t>e</w:t>
      </w:r>
      <w:r w:rsidRPr="00AF5940">
        <w:rPr>
          <w:rFonts w:ascii="Constantia" w:hAnsi="Constantia"/>
          <w:color w:val="FFFFFF" w:themeColor="background1"/>
        </w:rPr>
        <w:t xml:space="preserve"> siècle en France dans la peinture, la sculpture, l’architecture, la littérature et la philosophie.  C’est une esthétique à la recherche d’un idéal de perfection, à travers le respect des proportions, de l’équilibre et de l’ordre. La monarchie française, autour de la figure imposante de Louis XIV, s’appuie sur ce mouvement culturel afin de se représenter au sommet de sa puissance aux yeux de toute l’Europe.</w:t>
      </w:r>
    </w:p>
    <w:p w14:paraId="5EF6F8C6" w14:textId="77777777" w:rsidR="00CF1A4A" w:rsidRPr="00AF5940" w:rsidRDefault="00E055D5" w:rsidP="00CF1A4A">
      <w:pPr>
        <w:pStyle w:val="Paragraphedeliste"/>
        <w:numPr>
          <w:ilvl w:val="0"/>
          <w:numId w:val="15"/>
        </w:numPr>
        <w:rPr>
          <w:rFonts w:ascii="Constantia" w:hAnsi="Constantia"/>
          <w:b/>
          <w:bCs/>
        </w:rPr>
      </w:pPr>
      <w:r w:rsidRPr="00AF5940">
        <w:rPr>
          <w:rFonts w:ascii="Constantia" w:hAnsi="Constantia"/>
          <w:b/>
          <w:bCs/>
        </w:rPr>
        <w:t>Thèmes :</w:t>
      </w:r>
    </w:p>
    <w:p w14:paraId="43B2A077" w14:textId="77777777" w:rsidR="00CF1A4A" w:rsidRPr="00AF5940" w:rsidRDefault="00CF1A4A" w:rsidP="00CF1A4A">
      <w:pPr>
        <w:pStyle w:val="Paragraphedeliste"/>
        <w:numPr>
          <w:ilvl w:val="0"/>
          <w:numId w:val="16"/>
        </w:numPr>
        <w:rPr>
          <w:rFonts w:ascii="Constantia" w:hAnsi="Constantia"/>
          <w:color w:val="FFFFFF" w:themeColor="background1"/>
        </w:rPr>
      </w:pPr>
      <w:r w:rsidRPr="00AF5940">
        <w:rPr>
          <w:rFonts w:ascii="Constantia" w:hAnsi="Constantia"/>
          <w:color w:val="FFFFFF" w:themeColor="background1"/>
        </w:rPr>
        <w:t xml:space="preserve">Les scènes et personnages issus de la </w:t>
      </w:r>
      <w:r w:rsidRPr="00AF5940">
        <w:rPr>
          <w:rFonts w:ascii="Constantia" w:hAnsi="Constantia"/>
          <w:b/>
          <w:color w:val="FFFFFF" w:themeColor="background1"/>
        </w:rPr>
        <w:t>mythologie grecque</w:t>
      </w:r>
      <w:r w:rsidRPr="00AF5940">
        <w:rPr>
          <w:rFonts w:ascii="Constantia" w:hAnsi="Constantia"/>
          <w:color w:val="FFFFFF" w:themeColor="background1"/>
        </w:rPr>
        <w:t xml:space="preserve"> ; </w:t>
      </w:r>
    </w:p>
    <w:p w14:paraId="36C2DB95" w14:textId="77777777" w:rsidR="00CF1A4A" w:rsidRPr="00AF5940" w:rsidRDefault="00CF1A4A" w:rsidP="00CF1A4A">
      <w:pPr>
        <w:pStyle w:val="Paragraphedeliste"/>
        <w:numPr>
          <w:ilvl w:val="0"/>
          <w:numId w:val="16"/>
        </w:numPr>
        <w:rPr>
          <w:rFonts w:ascii="Constantia" w:hAnsi="Constantia"/>
          <w:color w:val="FFFFFF" w:themeColor="background1"/>
        </w:rPr>
      </w:pPr>
      <w:r w:rsidRPr="00AF5940">
        <w:rPr>
          <w:rFonts w:ascii="Constantia" w:hAnsi="Constantia"/>
          <w:color w:val="FFFFFF" w:themeColor="background1"/>
        </w:rPr>
        <w:t xml:space="preserve">Les scènes et les personnages </w:t>
      </w:r>
      <w:r w:rsidRPr="00AF5940">
        <w:rPr>
          <w:rFonts w:ascii="Constantia" w:hAnsi="Constantia"/>
          <w:b/>
          <w:color w:val="FFFFFF" w:themeColor="background1"/>
        </w:rPr>
        <w:t>bibliques</w:t>
      </w:r>
      <w:r w:rsidRPr="00AF5940">
        <w:rPr>
          <w:rFonts w:ascii="Constantia" w:hAnsi="Constantia"/>
          <w:color w:val="FFFFFF" w:themeColor="background1"/>
        </w:rPr>
        <w:t> ;</w:t>
      </w:r>
    </w:p>
    <w:p w14:paraId="6C6EC19C" w14:textId="77777777" w:rsidR="00CF1A4A" w:rsidRPr="00AF5940" w:rsidRDefault="00CF1A4A" w:rsidP="00CF1A4A">
      <w:pPr>
        <w:pStyle w:val="Paragraphedeliste"/>
        <w:numPr>
          <w:ilvl w:val="0"/>
          <w:numId w:val="16"/>
        </w:numPr>
        <w:rPr>
          <w:rFonts w:ascii="Constantia" w:hAnsi="Constantia"/>
          <w:color w:val="FFFFFF" w:themeColor="background1"/>
        </w:rPr>
      </w:pPr>
      <w:r w:rsidRPr="00AF5940">
        <w:rPr>
          <w:rFonts w:ascii="Constantia" w:hAnsi="Constantia"/>
          <w:color w:val="FFFFFF" w:themeColor="background1"/>
        </w:rPr>
        <w:t xml:space="preserve">Les scènes </w:t>
      </w:r>
      <w:r w:rsidRPr="00AF5940">
        <w:rPr>
          <w:rFonts w:ascii="Constantia" w:hAnsi="Constantia"/>
          <w:b/>
          <w:color w:val="FFFFFF" w:themeColor="background1"/>
        </w:rPr>
        <w:t>historiques et allégoriques</w:t>
      </w:r>
      <w:r w:rsidRPr="00AF5940">
        <w:rPr>
          <w:rFonts w:ascii="Constantia" w:hAnsi="Constantia"/>
          <w:color w:val="FFFFFF" w:themeColor="background1"/>
        </w:rPr>
        <w:t xml:space="preserve"> qui glorifient notamment </w:t>
      </w:r>
      <w:r w:rsidRPr="00AF5940">
        <w:rPr>
          <w:rFonts w:ascii="Constantia" w:hAnsi="Constantia"/>
          <w:b/>
          <w:color w:val="FFFFFF" w:themeColor="background1"/>
        </w:rPr>
        <w:t>le roi Louis XIV</w:t>
      </w:r>
      <w:r w:rsidRPr="00AF5940">
        <w:rPr>
          <w:rFonts w:ascii="Constantia" w:hAnsi="Constantia"/>
          <w:color w:val="FFFFFF" w:themeColor="background1"/>
        </w:rPr>
        <w:t> ;</w:t>
      </w:r>
    </w:p>
    <w:p w14:paraId="70067FBF" w14:textId="77777777" w:rsidR="00CF1A4A" w:rsidRPr="00AF5940" w:rsidRDefault="00CF1A4A" w:rsidP="00CF1A4A">
      <w:pPr>
        <w:pStyle w:val="Paragraphedeliste"/>
        <w:numPr>
          <w:ilvl w:val="0"/>
          <w:numId w:val="16"/>
        </w:numPr>
        <w:rPr>
          <w:rFonts w:ascii="Constantia" w:hAnsi="Constantia"/>
          <w:color w:val="FFFFFF" w:themeColor="background1"/>
        </w:rPr>
      </w:pPr>
      <w:r w:rsidRPr="00AF5940">
        <w:rPr>
          <w:rFonts w:ascii="Constantia" w:hAnsi="Constantia"/>
          <w:color w:val="FFFFFF" w:themeColor="background1"/>
        </w:rPr>
        <w:t>Les paysages, construits selon les règles de la perspective (scènes pastorales ou thème mythologique..) présentent la nature comme une force immuable par opposition aux hommes dont le destin est éphémère.</w:t>
      </w:r>
    </w:p>
    <w:p w14:paraId="445FA8D0" w14:textId="77777777" w:rsidR="00E055D5" w:rsidRPr="00AF5940" w:rsidRDefault="00E055D5" w:rsidP="00E055D5">
      <w:pPr>
        <w:pStyle w:val="Paragraphedeliste"/>
        <w:numPr>
          <w:ilvl w:val="0"/>
          <w:numId w:val="15"/>
        </w:numPr>
        <w:rPr>
          <w:rFonts w:ascii="Constantia" w:hAnsi="Constantia"/>
          <w:b/>
          <w:bCs/>
        </w:rPr>
      </w:pPr>
      <w:r w:rsidRPr="00AF5940">
        <w:rPr>
          <w:rFonts w:ascii="Constantia" w:hAnsi="Constantia"/>
          <w:b/>
          <w:bCs/>
        </w:rPr>
        <w:t>Règles et techniques </w:t>
      </w:r>
      <w:r w:rsidR="00CF1A4A" w:rsidRPr="00AF5940">
        <w:rPr>
          <w:rFonts w:ascii="Constantia" w:hAnsi="Constantia"/>
          <w:b/>
          <w:bCs/>
        </w:rPr>
        <w:t xml:space="preserve">en peinture </w:t>
      </w:r>
      <w:r w:rsidRPr="00AF5940">
        <w:rPr>
          <w:rFonts w:ascii="Constantia" w:hAnsi="Constantia"/>
          <w:b/>
          <w:bCs/>
        </w:rPr>
        <w:t>:</w:t>
      </w:r>
    </w:p>
    <w:p w14:paraId="24DC1918" w14:textId="77777777" w:rsidR="00CF1A4A" w:rsidRPr="00AF5940" w:rsidRDefault="00CF1A4A" w:rsidP="00CF1A4A">
      <w:pPr>
        <w:pStyle w:val="Paragraphedeliste"/>
        <w:numPr>
          <w:ilvl w:val="0"/>
          <w:numId w:val="17"/>
        </w:numPr>
        <w:jc w:val="both"/>
        <w:rPr>
          <w:rFonts w:ascii="Constantia" w:hAnsi="Constantia"/>
          <w:color w:val="FFFFFF" w:themeColor="background1"/>
        </w:rPr>
      </w:pPr>
      <w:r w:rsidRPr="00AF5940">
        <w:rPr>
          <w:rFonts w:ascii="Constantia" w:hAnsi="Constantia"/>
          <w:b/>
          <w:color w:val="FFFFFF" w:themeColor="background1"/>
        </w:rPr>
        <w:t>La composition du tableau est claire et ordonnée</w:t>
      </w:r>
      <w:r w:rsidRPr="00AF5940">
        <w:rPr>
          <w:rFonts w:ascii="Constantia" w:hAnsi="Constantia"/>
          <w:color w:val="FFFFFF" w:themeColor="background1"/>
        </w:rPr>
        <w:t xml:space="preserve"> : la scène se déroule entièrement à l’intérieur du cadre (contrairement au baroque où les personnages et motifs sont hors cadre).</w:t>
      </w:r>
    </w:p>
    <w:p w14:paraId="2ABB65EB" w14:textId="4B5B5EA0" w:rsidR="00CF1A4A" w:rsidRPr="00AF5940" w:rsidRDefault="00CF1A4A" w:rsidP="00CF1A4A">
      <w:pPr>
        <w:pStyle w:val="Paragraphedeliste"/>
        <w:numPr>
          <w:ilvl w:val="0"/>
          <w:numId w:val="17"/>
        </w:numPr>
        <w:jc w:val="both"/>
        <w:rPr>
          <w:rFonts w:ascii="Constantia" w:hAnsi="Constantia"/>
          <w:color w:val="FFFFFF" w:themeColor="background1"/>
        </w:rPr>
      </w:pPr>
      <w:r w:rsidRPr="00AF5940">
        <w:rPr>
          <w:rFonts w:ascii="Constantia" w:hAnsi="Constantia"/>
          <w:b/>
          <w:color w:val="FFFFFF" w:themeColor="background1"/>
        </w:rPr>
        <w:t>L’art des proportions et de la perspective</w:t>
      </w:r>
      <w:r w:rsidRPr="00AF5940">
        <w:rPr>
          <w:rFonts w:ascii="Constantia" w:hAnsi="Constantia"/>
          <w:color w:val="FFFFFF" w:themeColor="background1"/>
        </w:rPr>
        <w:t xml:space="preserve"> : l’espace du tableau est structuré en plans successifs ; les diagonales et les spirales caractéristiques des œuvres baroques sont évitées. Le tableau est construit selon une harmonie mathématique : la symétrie et le respect des proportions sont primordiaux.</w:t>
      </w:r>
    </w:p>
    <w:p w14:paraId="7241A4B0" w14:textId="77777777" w:rsidR="00CF1A4A" w:rsidRPr="00AF5940" w:rsidRDefault="00CF1A4A" w:rsidP="00CF1A4A">
      <w:pPr>
        <w:pStyle w:val="Paragraphedeliste"/>
        <w:numPr>
          <w:ilvl w:val="0"/>
          <w:numId w:val="17"/>
        </w:numPr>
        <w:jc w:val="both"/>
        <w:rPr>
          <w:rFonts w:ascii="Constantia" w:hAnsi="Constantia"/>
          <w:color w:val="FFFFFF" w:themeColor="background1"/>
        </w:rPr>
      </w:pPr>
      <w:r w:rsidRPr="00AF5940">
        <w:rPr>
          <w:rFonts w:ascii="Constantia" w:hAnsi="Constantia"/>
          <w:b/>
          <w:color w:val="FFFFFF" w:themeColor="background1"/>
        </w:rPr>
        <w:t>Le respect de la bienséance :</w:t>
      </w:r>
      <w:r w:rsidRPr="00AF5940">
        <w:rPr>
          <w:rFonts w:ascii="Constantia" w:hAnsi="Constantia"/>
          <w:color w:val="FFFFFF" w:themeColor="background1"/>
        </w:rPr>
        <w:t xml:space="preserve"> l’artiste peut représenter des scènes de violence, de cruauté, mais il doit bannir la vulgarité de l’horreur. Il s’agit d’éviter toute fascination pour le morbide et d’inviter le spectateur à éprouver de la pitié pour les victimes. </w:t>
      </w:r>
    </w:p>
    <w:p w14:paraId="5B57D63E" w14:textId="1373B3A9" w:rsidR="00CF1A4A" w:rsidRPr="00AF5940" w:rsidRDefault="00CF1A4A" w:rsidP="00CF1A4A">
      <w:pPr>
        <w:pStyle w:val="Paragraphedeliste"/>
        <w:numPr>
          <w:ilvl w:val="0"/>
          <w:numId w:val="17"/>
        </w:numPr>
        <w:jc w:val="both"/>
        <w:rPr>
          <w:rFonts w:ascii="Constantia" w:hAnsi="Constantia"/>
          <w:color w:val="FFFFFF" w:themeColor="background1"/>
        </w:rPr>
      </w:pPr>
      <w:r w:rsidRPr="00AF5940">
        <w:rPr>
          <w:rFonts w:ascii="Constantia" w:hAnsi="Constantia"/>
          <w:b/>
          <w:color w:val="FFFFFF" w:themeColor="background1"/>
        </w:rPr>
        <w:t>Les contours des personnages et des motifs sont nets</w:t>
      </w:r>
      <w:r w:rsidRPr="00AF5940">
        <w:rPr>
          <w:rFonts w:ascii="Constantia" w:hAnsi="Constantia"/>
          <w:color w:val="FFFFFF" w:themeColor="background1"/>
        </w:rPr>
        <w:t xml:space="preserve"> ; la pâleur de la chair assimile les personnages à des statues antiques.</w:t>
      </w:r>
    </w:p>
    <w:p w14:paraId="53C2EE5A" w14:textId="77777777" w:rsidR="00CF1A4A" w:rsidRPr="00AF5940" w:rsidRDefault="00CF1A4A" w:rsidP="00CF1A4A">
      <w:pPr>
        <w:pStyle w:val="Paragraphedeliste"/>
        <w:numPr>
          <w:ilvl w:val="0"/>
          <w:numId w:val="17"/>
        </w:numPr>
        <w:jc w:val="both"/>
        <w:rPr>
          <w:rFonts w:ascii="Constantia" w:hAnsi="Constantia"/>
          <w:color w:val="FFFFFF" w:themeColor="background1"/>
        </w:rPr>
      </w:pPr>
      <w:r w:rsidRPr="00AF5940">
        <w:rPr>
          <w:rFonts w:ascii="Constantia" w:hAnsi="Constantia"/>
          <w:b/>
          <w:color w:val="FFFFFF" w:themeColor="background1"/>
        </w:rPr>
        <w:t>La lumière :</w:t>
      </w:r>
      <w:r w:rsidRPr="00AF5940">
        <w:rPr>
          <w:rFonts w:ascii="Constantia" w:hAnsi="Constantia"/>
          <w:color w:val="FFFFFF" w:themeColor="background1"/>
        </w:rPr>
        <w:t xml:space="preserve"> elle est vive car le classicisme aspire à un idéal de clarté. De fait chaque motif a une couleur définie, ce qui évite la présence de contrastes violents et permet de mettre davantage en valeur les formes. </w:t>
      </w:r>
    </w:p>
    <w:p w14:paraId="783EC6C3" w14:textId="77777777" w:rsidR="00CF1A4A" w:rsidRPr="00AF5940" w:rsidRDefault="00CF1A4A" w:rsidP="00CF1A4A">
      <w:pPr>
        <w:pStyle w:val="Paragraphedeliste"/>
        <w:numPr>
          <w:ilvl w:val="0"/>
          <w:numId w:val="17"/>
        </w:numPr>
        <w:jc w:val="both"/>
        <w:rPr>
          <w:rFonts w:ascii="Constantia" w:hAnsi="Constantia"/>
          <w:color w:val="FFFFFF" w:themeColor="background1"/>
        </w:rPr>
      </w:pPr>
      <w:r w:rsidRPr="00AF5940">
        <w:rPr>
          <w:rFonts w:ascii="Constantia" w:hAnsi="Constantia"/>
          <w:b/>
          <w:color w:val="FFFFFF" w:themeColor="background1"/>
        </w:rPr>
        <w:t>Les poses :</w:t>
      </w:r>
      <w:r w:rsidRPr="00AF5940">
        <w:rPr>
          <w:rFonts w:ascii="Constantia" w:hAnsi="Constantia"/>
          <w:color w:val="FFFFFF" w:themeColor="background1"/>
        </w:rPr>
        <w:t xml:space="preserve"> les personnages adoptent des attitudes sobres ; la grandeur des personnages est représentée par des poses stables, statiques qui inspirent la respectabilité. </w:t>
      </w:r>
    </w:p>
    <w:p w14:paraId="50ACBC07" w14:textId="557165C9" w:rsidR="000111AF" w:rsidRPr="00AF5940" w:rsidRDefault="00F220A8" w:rsidP="00321DED">
      <w:pPr>
        <w:pStyle w:val="Paragraphedeliste"/>
        <w:numPr>
          <w:ilvl w:val="0"/>
          <w:numId w:val="18"/>
        </w:numPr>
        <w:jc w:val="both"/>
        <w:rPr>
          <w:rFonts w:ascii="Constantia" w:hAnsi="Constantia"/>
          <w:color w:val="EE0000"/>
        </w:rPr>
      </w:pPr>
      <w:r w:rsidRPr="00AF5940">
        <w:rPr>
          <w:rFonts w:ascii="Constantia" w:hAnsi="Constantia"/>
          <w:b/>
          <w:bCs/>
        </w:rPr>
        <w:t xml:space="preserve">Artistes majeurs : </w:t>
      </w:r>
      <w:r w:rsidRPr="00AF5940">
        <w:rPr>
          <w:rFonts w:ascii="Constantia" w:hAnsi="Constantia"/>
          <w:b/>
          <w:bCs/>
          <w:color w:val="FFFFFF" w:themeColor="background1"/>
        </w:rPr>
        <w:t>Jean</w:t>
      </w:r>
      <w:r w:rsidRPr="00F2379F">
        <w:rPr>
          <w:rFonts w:ascii="Constantia" w:hAnsi="Constantia"/>
          <w:color w:val="FFFFFF" w:themeColor="background1"/>
        </w:rPr>
        <w:t xml:space="preserve">-Baptiste Lully (musique), Nicolas Poussin (Peinture), Charles </w:t>
      </w:r>
      <w:r w:rsidRPr="00AF5940">
        <w:rPr>
          <w:rFonts w:ascii="Constantia" w:hAnsi="Constantia"/>
          <w:color w:val="FFFFFF" w:themeColor="background1"/>
        </w:rPr>
        <w:t xml:space="preserve">Lebrun </w:t>
      </w:r>
      <w:r w:rsidR="000111AF" w:rsidRPr="00AF5940">
        <w:rPr>
          <w:rFonts w:ascii="Constantia" w:hAnsi="Constantia"/>
          <w:color w:val="FFFFFF" w:themeColor="background1"/>
        </w:rPr>
        <w:t>J-B Lully (Musique)</w:t>
      </w:r>
      <w:r w:rsidR="00F2379F" w:rsidRPr="00AF5940">
        <w:rPr>
          <w:rFonts w:ascii="Constantia" w:hAnsi="Constantia"/>
          <w:color w:val="FFFFFF" w:themeColor="background1"/>
        </w:rPr>
        <w:t xml:space="preserve">, </w:t>
      </w:r>
      <w:r w:rsidRPr="00AF5940">
        <w:rPr>
          <w:rFonts w:ascii="Constantia" w:hAnsi="Constantia"/>
          <w:color w:val="FFFFFF" w:themeColor="background1"/>
        </w:rPr>
        <w:t xml:space="preserve">Louis Le Vau (Architecture), </w:t>
      </w:r>
      <w:r w:rsidR="00F2379F" w:rsidRPr="00AF5940">
        <w:rPr>
          <w:rFonts w:ascii="Constantia" w:hAnsi="Constantia"/>
          <w:color w:val="FFFFFF" w:themeColor="background1"/>
        </w:rPr>
        <w:t xml:space="preserve">André Le Nôtre (architecte-paysagiste), </w:t>
      </w:r>
      <w:r w:rsidR="00680E15" w:rsidRPr="00AF5940">
        <w:rPr>
          <w:rFonts w:ascii="Constantia" w:hAnsi="Constantia"/>
          <w:color w:val="FFFFFF" w:themeColor="background1"/>
        </w:rPr>
        <w:t>Nicolas Poussin (Peinture), Pierre Corneille, Jean Racine, Molière, Jean de La Fontaine (Littérature)</w:t>
      </w:r>
    </w:p>
    <w:p w14:paraId="422C0289" w14:textId="77777777" w:rsidR="00FB0E6B" w:rsidRPr="00CF1A4A" w:rsidRDefault="00FB1267" w:rsidP="00FB1267">
      <w:pPr>
        <w:rPr>
          <w:rFonts w:ascii="Constantia" w:hAnsi="Constantia"/>
          <w:b/>
          <w:i/>
        </w:rPr>
      </w:pPr>
      <w:r w:rsidRPr="00CF1A4A">
        <w:rPr>
          <w:rFonts w:ascii="Constantia" w:hAnsi="Constantia"/>
          <w:b/>
          <w:i/>
        </w:rPr>
        <w:lastRenderedPageBreak/>
        <w:t>Hiérarchie picturale au XVIIe siècle :</w:t>
      </w:r>
    </w:p>
    <w:p w14:paraId="2D6A0C06" w14:textId="77777777" w:rsidR="00FB1267" w:rsidRPr="00CF1A4A" w:rsidRDefault="00FB1267" w:rsidP="00FB1267">
      <w:pPr>
        <w:pBdr>
          <w:top w:val="single" w:sz="4" w:space="1" w:color="auto"/>
          <w:left w:val="single" w:sz="4" w:space="4" w:color="auto"/>
          <w:bottom w:val="single" w:sz="4" w:space="1" w:color="auto"/>
          <w:right w:val="single" w:sz="4" w:space="4" w:color="auto"/>
        </w:pBdr>
        <w:jc w:val="both"/>
        <w:rPr>
          <w:rFonts w:ascii="Constantia" w:hAnsi="Constantia"/>
        </w:rPr>
      </w:pPr>
      <w:r w:rsidRPr="00AF5940">
        <w:rPr>
          <w:rFonts w:ascii="Constantia" w:hAnsi="Constantia"/>
        </w:rPr>
        <w:t xml:space="preserve">« Celui qui fait parfaitement des paysages est au-dessus d'un autre qui ne fait que des fruits, des fleurs ou des coquilles. Celui qui peint des animaux vivants est plus estimable que ceux qui ne représentent que des choses mortes et sans mouvement ; et comme la figure de l'homme est le plus parfait ouvrage de Dieu sur la Terre, il est certain aussi que celui qui se rend l'imitateur de Dieu en peignant des figures humaines, est beaucoup plus excellent que tous les autres ... un Peintre qui ne fait que des portraits, n'a pas encore cette haute perfection de l'Art, et ne peut prétendre à l'honneur que reçoivent les plus savants. Il faut pour cela passer d'une seule figure à la représentation de plusieurs </w:t>
      </w:r>
      <w:r w:rsidR="0094383A" w:rsidRPr="00AF5940">
        <w:rPr>
          <w:rFonts w:ascii="Constantia" w:hAnsi="Constantia"/>
        </w:rPr>
        <w:t>ensembles</w:t>
      </w:r>
      <w:r w:rsidRPr="00AF5940">
        <w:rPr>
          <w:rFonts w:ascii="Constantia" w:hAnsi="Constantia"/>
        </w:rPr>
        <w:t xml:space="preserve"> ; il faut traiter l'histoire et la fable ; il faut représenter de grandes actions comme les historiens, ou des sujets agréables comme les Poètes ; et montant encore plus haut, il faut par des compositions allégoriques, savoir couvrir sous le voile de la fable les vertus des grands hommes, et les mystères les plus relevés. »</w:t>
      </w:r>
    </w:p>
    <w:p w14:paraId="585C1C3E" w14:textId="77777777" w:rsidR="00FB1267" w:rsidRPr="00CF1A4A" w:rsidRDefault="00FB1267" w:rsidP="00FB1267">
      <w:pPr>
        <w:pBdr>
          <w:top w:val="single" w:sz="4" w:space="1" w:color="auto"/>
          <w:left w:val="single" w:sz="4" w:space="4" w:color="auto"/>
          <w:bottom w:val="single" w:sz="4" w:space="1" w:color="auto"/>
          <w:right w:val="single" w:sz="4" w:space="4" w:color="auto"/>
        </w:pBdr>
        <w:jc w:val="right"/>
        <w:rPr>
          <w:rFonts w:ascii="Constantia" w:hAnsi="Constantia"/>
        </w:rPr>
      </w:pPr>
      <w:r w:rsidRPr="00CF1A4A">
        <w:rPr>
          <w:rFonts w:ascii="Constantia" w:hAnsi="Constantia"/>
          <w:b/>
        </w:rPr>
        <w:t>André Félibien</w:t>
      </w:r>
      <w:r w:rsidRPr="00CF1A4A">
        <w:rPr>
          <w:rFonts w:ascii="Constantia" w:hAnsi="Constantia"/>
        </w:rPr>
        <w:t xml:space="preserve">, </w:t>
      </w:r>
      <w:r w:rsidRPr="00CF1A4A">
        <w:rPr>
          <w:rFonts w:ascii="Constantia" w:hAnsi="Constantia"/>
          <w:i/>
        </w:rPr>
        <w:t>Préface des conférences de l’académie royale de peinture et de sculpture</w:t>
      </w:r>
      <w:r w:rsidRPr="00CF1A4A">
        <w:rPr>
          <w:rFonts w:ascii="Constantia" w:hAnsi="Constantia"/>
        </w:rPr>
        <w:t>, 1668</w:t>
      </w:r>
    </w:p>
    <w:p w14:paraId="60B45D19" w14:textId="77777777" w:rsidR="00FB1267" w:rsidRPr="00CF1A4A" w:rsidRDefault="001256C1" w:rsidP="0094383A">
      <w:pPr>
        <w:jc w:val="both"/>
        <w:rPr>
          <w:rFonts w:ascii="Constantia" w:hAnsi="Constantia"/>
        </w:rPr>
      </w:pPr>
      <w:r w:rsidRPr="00CF1A4A">
        <w:rPr>
          <w:rFonts w:ascii="Constantia" w:hAnsi="Constantia"/>
        </w:rPr>
        <w:t>A partir du texte ci-dessus, retrouve la</w:t>
      </w:r>
      <w:r w:rsidR="00FB1267" w:rsidRPr="00CF1A4A">
        <w:rPr>
          <w:rFonts w:ascii="Constantia" w:hAnsi="Constantia"/>
        </w:rPr>
        <w:t xml:space="preserve"> hiérarchie des sujets picturaux au XVIIe siècle, telle qu’</w:t>
      </w:r>
      <w:r w:rsidRPr="00CF1A4A">
        <w:rPr>
          <w:rFonts w:ascii="Constantia" w:hAnsi="Constantia"/>
        </w:rPr>
        <w:t>établie par Félibien.</w:t>
      </w:r>
    </w:p>
    <w:p w14:paraId="44225786" w14:textId="77777777" w:rsidR="00AF5940" w:rsidRPr="00663E5B" w:rsidRDefault="00AF5940" w:rsidP="00AF5940">
      <w:pPr>
        <w:pStyle w:val="Paragraphedeliste"/>
        <w:numPr>
          <w:ilvl w:val="0"/>
          <w:numId w:val="13"/>
        </w:numPr>
        <w:rPr>
          <w:rFonts w:ascii="Constantia" w:hAnsi="Constantia"/>
          <w:color w:val="EE0000"/>
        </w:rPr>
      </w:pPr>
      <w:r>
        <w:rPr>
          <w:rFonts w:ascii="Constantia" w:hAnsi="Constantia"/>
          <w:color w:val="EE0000"/>
        </w:rPr>
        <w:t>……………………………………………………………..</w:t>
      </w:r>
    </w:p>
    <w:p w14:paraId="5152D5E0" w14:textId="77777777" w:rsidR="00AF5940" w:rsidRPr="00663E5B" w:rsidRDefault="00AF5940" w:rsidP="00AF5940">
      <w:pPr>
        <w:pStyle w:val="Paragraphedeliste"/>
        <w:numPr>
          <w:ilvl w:val="0"/>
          <w:numId w:val="13"/>
        </w:numPr>
        <w:rPr>
          <w:rFonts w:ascii="Constantia" w:hAnsi="Constantia"/>
          <w:color w:val="EE0000"/>
        </w:rPr>
      </w:pPr>
      <w:r>
        <w:rPr>
          <w:rFonts w:ascii="Constantia" w:hAnsi="Constantia"/>
          <w:color w:val="EE0000"/>
        </w:rPr>
        <w:t>……………………………………………………………..</w:t>
      </w:r>
    </w:p>
    <w:p w14:paraId="23E7829E" w14:textId="77777777" w:rsidR="00AF5940" w:rsidRPr="00663E5B" w:rsidRDefault="00AF5940" w:rsidP="00AF5940">
      <w:pPr>
        <w:pStyle w:val="Paragraphedeliste"/>
        <w:numPr>
          <w:ilvl w:val="0"/>
          <w:numId w:val="13"/>
        </w:numPr>
        <w:rPr>
          <w:rFonts w:ascii="Constantia" w:hAnsi="Constantia"/>
          <w:color w:val="EE0000"/>
        </w:rPr>
      </w:pPr>
      <w:r>
        <w:rPr>
          <w:rFonts w:ascii="Constantia" w:hAnsi="Constantia"/>
          <w:color w:val="EE0000"/>
        </w:rPr>
        <w:t>……………………………………………………………..</w:t>
      </w:r>
    </w:p>
    <w:p w14:paraId="629D56BD" w14:textId="77777777" w:rsidR="00AF5940" w:rsidRPr="00663E5B" w:rsidRDefault="00AF5940" w:rsidP="00AF5940">
      <w:pPr>
        <w:pStyle w:val="Paragraphedeliste"/>
        <w:numPr>
          <w:ilvl w:val="0"/>
          <w:numId w:val="13"/>
        </w:numPr>
        <w:rPr>
          <w:rFonts w:ascii="Constantia" w:hAnsi="Constantia"/>
          <w:color w:val="EE0000"/>
        </w:rPr>
      </w:pPr>
      <w:r>
        <w:rPr>
          <w:rFonts w:ascii="Constantia" w:hAnsi="Constantia"/>
          <w:color w:val="EE0000"/>
        </w:rPr>
        <w:t>……………………………………………………………..</w:t>
      </w:r>
    </w:p>
    <w:p w14:paraId="22DF8D7F" w14:textId="2AE2C412" w:rsidR="00FB1267" w:rsidRPr="00663E5B" w:rsidRDefault="00AF5940" w:rsidP="00FB1267">
      <w:pPr>
        <w:pStyle w:val="Paragraphedeliste"/>
        <w:numPr>
          <w:ilvl w:val="0"/>
          <w:numId w:val="13"/>
        </w:numPr>
        <w:rPr>
          <w:rFonts w:ascii="Constantia" w:hAnsi="Constantia"/>
          <w:color w:val="EE0000"/>
        </w:rPr>
      </w:pPr>
      <w:r>
        <w:rPr>
          <w:rFonts w:ascii="Constantia" w:hAnsi="Constantia"/>
          <w:color w:val="EE0000"/>
        </w:rPr>
        <w:t>……………………………………………………………..</w:t>
      </w:r>
    </w:p>
    <w:p w14:paraId="75440817" w14:textId="77777777" w:rsidR="00002C19" w:rsidRDefault="00002C19" w:rsidP="0094383A">
      <w:pPr>
        <w:jc w:val="both"/>
        <w:rPr>
          <w:rFonts w:ascii="Constantia" w:hAnsi="Constantia"/>
        </w:rPr>
      </w:pPr>
      <w:r w:rsidRPr="00CF1A4A">
        <w:rPr>
          <w:rFonts w:ascii="Constantia" w:hAnsi="Constantia"/>
        </w:rPr>
        <w:t>Cette hiérarchie s'effondre à la Révolution française</w:t>
      </w:r>
      <w:r w:rsidR="0062428A">
        <w:rPr>
          <w:rFonts w:ascii="Constantia" w:hAnsi="Constantia"/>
        </w:rPr>
        <w:t xml:space="preserve"> (1789)</w:t>
      </w:r>
      <w:r w:rsidRPr="00CF1A4A">
        <w:rPr>
          <w:rFonts w:ascii="Constantia" w:hAnsi="Constantia"/>
        </w:rPr>
        <w:t>, avec la disparition du système académique.</w:t>
      </w:r>
      <w:r w:rsidR="0094383A">
        <w:rPr>
          <w:rFonts w:ascii="Constantia" w:hAnsi="Constantia"/>
        </w:rPr>
        <w:t xml:space="preserve"> L’émergence du mouvement réaliste viendra parachever le bouleversement de ce classement.</w:t>
      </w:r>
    </w:p>
    <w:p w14:paraId="4DF75B15" w14:textId="77777777" w:rsidR="00386F2A" w:rsidRDefault="00386F2A" w:rsidP="0094383A">
      <w:pPr>
        <w:jc w:val="both"/>
        <w:rPr>
          <w:rFonts w:ascii="Constantia" w:hAnsi="Constantia"/>
        </w:rPr>
      </w:pPr>
    </w:p>
    <w:p w14:paraId="256E10DE" w14:textId="77777777" w:rsidR="00386F2A" w:rsidRDefault="00386F2A" w:rsidP="0094383A">
      <w:pPr>
        <w:jc w:val="both"/>
        <w:rPr>
          <w:rFonts w:ascii="Constantia" w:hAnsi="Constantia"/>
        </w:rPr>
      </w:pPr>
    </w:p>
    <w:p w14:paraId="0A89DF21" w14:textId="77777777" w:rsidR="00386F2A" w:rsidRDefault="00386F2A" w:rsidP="0094383A">
      <w:pPr>
        <w:jc w:val="both"/>
        <w:rPr>
          <w:rFonts w:ascii="Constantia" w:hAnsi="Constantia"/>
        </w:rPr>
      </w:pPr>
    </w:p>
    <w:p w14:paraId="6641BD97" w14:textId="77777777" w:rsidR="00386F2A" w:rsidRDefault="00386F2A" w:rsidP="0094383A">
      <w:pPr>
        <w:jc w:val="both"/>
        <w:rPr>
          <w:rFonts w:ascii="Constantia" w:hAnsi="Constantia"/>
        </w:rPr>
      </w:pPr>
    </w:p>
    <w:p w14:paraId="03134A70" w14:textId="77777777" w:rsidR="00386F2A" w:rsidRDefault="00386F2A" w:rsidP="0094383A">
      <w:pPr>
        <w:jc w:val="both"/>
        <w:rPr>
          <w:rFonts w:ascii="Constantia" w:hAnsi="Constantia"/>
        </w:rPr>
      </w:pPr>
    </w:p>
    <w:p w14:paraId="161B527A" w14:textId="77777777" w:rsidR="00386F2A" w:rsidRDefault="00386F2A" w:rsidP="0094383A">
      <w:pPr>
        <w:jc w:val="both"/>
        <w:rPr>
          <w:rFonts w:ascii="Constantia" w:hAnsi="Constantia"/>
        </w:rPr>
      </w:pPr>
    </w:p>
    <w:p w14:paraId="3137D71C" w14:textId="77777777" w:rsidR="00386F2A" w:rsidRDefault="00386F2A" w:rsidP="0094383A">
      <w:pPr>
        <w:jc w:val="both"/>
        <w:rPr>
          <w:rFonts w:ascii="Constantia" w:hAnsi="Constantia"/>
        </w:rPr>
      </w:pPr>
    </w:p>
    <w:p w14:paraId="46440DE9" w14:textId="77777777" w:rsidR="00386F2A" w:rsidRDefault="00386F2A" w:rsidP="0094383A">
      <w:pPr>
        <w:jc w:val="both"/>
        <w:rPr>
          <w:rFonts w:ascii="Constantia" w:hAnsi="Constantia"/>
        </w:rPr>
      </w:pPr>
    </w:p>
    <w:p w14:paraId="3BD67B16" w14:textId="77777777" w:rsidR="00386F2A" w:rsidRDefault="00386F2A" w:rsidP="0094383A">
      <w:pPr>
        <w:jc w:val="both"/>
        <w:rPr>
          <w:rFonts w:ascii="Constantia" w:hAnsi="Constantia"/>
        </w:rPr>
      </w:pPr>
    </w:p>
    <w:p w14:paraId="2E3CD3DC" w14:textId="77777777" w:rsidR="00386F2A" w:rsidRDefault="00386F2A" w:rsidP="0094383A">
      <w:pPr>
        <w:jc w:val="both"/>
        <w:rPr>
          <w:rFonts w:ascii="Constantia" w:hAnsi="Constantia"/>
        </w:rPr>
      </w:pPr>
    </w:p>
    <w:p w14:paraId="6E9862BB" w14:textId="77777777" w:rsidR="00386F2A" w:rsidRDefault="00386F2A" w:rsidP="0094383A">
      <w:pPr>
        <w:jc w:val="both"/>
        <w:rPr>
          <w:rFonts w:ascii="Constantia" w:hAnsi="Constantia"/>
        </w:rPr>
      </w:pPr>
    </w:p>
    <w:p w14:paraId="67108888" w14:textId="77777777" w:rsidR="00386F2A" w:rsidRDefault="00386F2A" w:rsidP="0094383A">
      <w:pPr>
        <w:jc w:val="both"/>
        <w:rPr>
          <w:rFonts w:ascii="Constantia" w:hAnsi="Constantia"/>
        </w:rPr>
      </w:pPr>
    </w:p>
    <w:p w14:paraId="0052B921" w14:textId="77777777" w:rsidR="00386F2A" w:rsidRDefault="00386F2A" w:rsidP="0094383A">
      <w:pPr>
        <w:jc w:val="both"/>
        <w:rPr>
          <w:rFonts w:ascii="Constantia" w:hAnsi="Constantia"/>
        </w:rPr>
      </w:pPr>
    </w:p>
    <w:p w14:paraId="0094D3CD" w14:textId="77777777" w:rsidR="00386F2A" w:rsidRPr="00CF1A4A" w:rsidRDefault="00386F2A" w:rsidP="0094383A">
      <w:pPr>
        <w:jc w:val="both"/>
        <w:rPr>
          <w:rFonts w:ascii="Constantia" w:hAnsi="Constantia"/>
        </w:rPr>
      </w:pPr>
    </w:p>
    <w:p w14:paraId="688E0469" w14:textId="77777777" w:rsidR="00FB1267" w:rsidRPr="0094383A" w:rsidRDefault="00AE30AE" w:rsidP="00AE30AE">
      <w:pPr>
        <w:pStyle w:val="Paragraphedeliste"/>
        <w:numPr>
          <w:ilvl w:val="1"/>
          <w:numId w:val="5"/>
        </w:numPr>
        <w:rPr>
          <w:rFonts w:ascii="Constantia" w:hAnsi="Constantia"/>
          <w:i/>
          <w:sz w:val="28"/>
          <w:szCs w:val="28"/>
        </w:rPr>
      </w:pPr>
      <w:r w:rsidRPr="0094383A">
        <w:rPr>
          <w:rFonts w:ascii="Constantia" w:hAnsi="Constantia"/>
          <w:i/>
          <w:sz w:val="28"/>
          <w:szCs w:val="28"/>
        </w:rPr>
        <w:lastRenderedPageBreak/>
        <w:t>La rupture réaliste (1850-1900)</w:t>
      </w:r>
    </w:p>
    <w:p w14:paraId="2B4C2D6A" w14:textId="77777777" w:rsidR="00061B7D" w:rsidRDefault="00386F2A" w:rsidP="00061B7D">
      <w:pPr>
        <w:rPr>
          <w:rFonts w:ascii="Constantia" w:hAnsi="Constantia"/>
        </w:rPr>
      </w:pPr>
      <w:r w:rsidRPr="00032409">
        <w:rPr>
          <w:rFonts w:ascii="Constantia" w:hAnsi="Constantia"/>
          <w:noProof/>
          <w:lang w:eastAsia="fr-BE"/>
        </w:rPr>
        <w:drawing>
          <wp:anchor distT="0" distB="0" distL="114300" distR="114300" simplePos="0" relativeHeight="251698176" behindDoc="1" locked="0" layoutInCell="1" allowOverlap="1" wp14:anchorId="569059A1" wp14:editId="7ACB6222">
            <wp:simplePos x="0" y="0"/>
            <wp:positionH relativeFrom="column">
              <wp:posOffset>-537845</wp:posOffset>
            </wp:positionH>
            <wp:positionV relativeFrom="paragraph">
              <wp:posOffset>269240</wp:posOffset>
            </wp:positionV>
            <wp:extent cx="2419350" cy="2599690"/>
            <wp:effectExtent l="76200" t="76200" r="133350" b="124460"/>
            <wp:wrapTight wrapText="bothSides">
              <wp:wrapPolygon edited="0">
                <wp:start x="-340" y="-633"/>
                <wp:lineTo x="-680" y="-475"/>
                <wp:lineTo x="-680" y="21843"/>
                <wp:lineTo x="-340" y="22476"/>
                <wp:lineTo x="22280" y="22476"/>
                <wp:lineTo x="22280" y="22318"/>
                <wp:lineTo x="22620" y="19943"/>
                <wp:lineTo x="22620" y="2058"/>
                <wp:lineTo x="22280" y="-317"/>
                <wp:lineTo x="22280" y="-633"/>
                <wp:lineTo x="-340" y="-633"/>
              </wp:wrapPolygon>
            </wp:wrapTight>
            <wp:docPr id="28" name="Image 28" descr="https://upload.wikimedia.org/wikipedia/commons/9/90/Pierre_Mignard_-_Ludwig_XVI._zu_Pferde_-_hi_res_1200dp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upload.wikimedia.org/wikipedia/commons/9/90/Pierre_Mignard_-_Ludwig_XVI._zu_Pferde_-_hi_res_1200dpi.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419350" cy="259969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r w:rsidRPr="00DC5B55">
        <w:rPr>
          <w:rFonts w:ascii="Constantia" w:hAnsi="Constantia"/>
          <w:noProof/>
          <w:lang w:eastAsia="fr-BE"/>
        </w:rPr>
        <w:drawing>
          <wp:anchor distT="0" distB="0" distL="114300" distR="114300" simplePos="0" relativeHeight="251701248" behindDoc="1" locked="0" layoutInCell="1" allowOverlap="1" wp14:anchorId="67809AB9" wp14:editId="4BBCAC75">
            <wp:simplePos x="0" y="0"/>
            <wp:positionH relativeFrom="margin">
              <wp:posOffset>2586355</wp:posOffset>
            </wp:positionH>
            <wp:positionV relativeFrom="paragraph">
              <wp:posOffset>269240</wp:posOffset>
            </wp:positionV>
            <wp:extent cx="3002915" cy="2247900"/>
            <wp:effectExtent l="76200" t="76200" r="140335" b="133350"/>
            <wp:wrapTight wrapText="bothSides">
              <wp:wrapPolygon edited="0">
                <wp:start x="-274" y="-732"/>
                <wp:lineTo x="-548" y="-549"/>
                <wp:lineTo x="-548" y="21966"/>
                <wp:lineTo x="-274" y="22698"/>
                <wp:lineTo x="22198" y="22698"/>
                <wp:lineTo x="22472" y="20136"/>
                <wp:lineTo x="22472" y="2380"/>
                <wp:lineTo x="22198" y="-366"/>
                <wp:lineTo x="22198" y="-732"/>
                <wp:lineTo x="-274" y="-732"/>
              </wp:wrapPolygon>
            </wp:wrapTight>
            <wp:docPr id="30" name="Image 30" descr="http://www.codartists.com/images/d/des/Des-glaneus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www.codartists.com/images/d/des/Des-glaneuses.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002915" cy="224790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r w:rsidR="00032409">
        <w:rPr>
          <w:rFonts w:ascii="Constantia" w:hAnsi="Constantia"/>
        </w:rPr>
        <w:t xml:space="preserve">Observe les tableaux ci-dessous, et </w:t>
      </w:r>
      <w:r w:rsidR="00DC5B55">
        <w:rPr>
          <w:rFonts w:ascii="Constantia" w:hAnsi="Constantia"/>
        </w:rPr>
        <w:t>détermine s’ils</w:t>
      </w:r>
      <w:r w:rsidR="00032409">
        <w:rPr>
          <w:rFonts w:ascii="Constantia" w:hAnsi="Constantia"/>
        </w:rPr>
        <w:t xml:space="preserve"> sont</w:t>
      </w:r>
      <w:r w:rsidR="00DC5B55">
        <w:rPr>
          <w:rFonts w:ascii="Constantia" w:hAnsi="Constantia"/>
        </w:rPr>
        <w:t xml:space="preserve"> classiques</w:t>
      </w:r>
      <w:r w:rsidR="00032409">
        <w:rPr>
          <w:rFonts w:ascii="Constantia" w:hAnsi="Constantia"/>
        </w:rPr>
        <w:t xml:space="preserve"> </w:t>
      </w:r>
      <w:r w:rsidR="00DC5B55">
        <w:rPr>
          <w:rFonts w:ascii="Constantia" w:hAnsi="Constantia"/>
        </w:rPr>
        <w:t>ou réalistes.</w:t>
      </w:r>
    </w:p>
    <w:p w14:paraId="2476FE92" w14:textId="77777777" w:rsidR="00032409" w:rsidRDefault="00032409" w:rsidP="00061B7D">
      <w:pPr>
        <w:rPr>
          <w:rFonts w:ascii="Constantia" w:hAnsi="Constantia"/>
        </w:rPr>
      </w:pPr>
    </w:p>
    <w:p w14:paraId="0410F053" w14:textId="77777777" w:rsidR="00032409" w:rsidRDefault="00386F2A" w:rsidP="00061B7D">
      <w:pPr>
        <w:rPr>
          <w:rFonts w:ascii="Constantia" w:hAnsi="Constantia"/>
        </w:rPr>
      </w:pPr>
      <w:r>
        <w:rPr>
          <w:noProof/>
          <w:lang w:eastAsia="fr-BE"/>
        </w:rPr>
        <mc:AlternateContent>
          <mc:Choice Requires="wps">
            <w:drawing>
              <wp:anchor distT="0" distB="0" distL="114300" distR="114300" simplePos="0" relativeHeight="251706368" behindDoc="1" locked="0" layoutInCell="1" allowOverlap="1" wp14:anchorId="2030EB02" wp14:editId="0FB471CA">
                <wp:simplePos x="0" y="0"/>
                <wp:positionH relativeFrom="column">
                  <wp:posOffset>-871220</wp:posOffset>
                </wp:positionH>
                <wp:positionV relativeFrom="paragraph">
                  <wp:posOffset>4775200</wp:posOffset>
                </wp:positionV>
                <wp:extent cx="3276600" cy="123825"/>
                <wp:effectExtent l="0" t="0" r="0" b="9525"/>
                <wp:wrapTight wrapText="bothSides">
                  <wp:wrapPolygon edited="0">
                    <wp:start x="0" y="0"/>
                    <wp:lineTo x="0" y="19938"/>
                    <wp:lineTo x="21474" y="19938"/>
                    <wp:lineTo x="21474" y="0"/>
                    <wp:lineTo x="0" y="0"/>
                  </wp:wrapPolygon>
                </wp:wrapTight>
                <wp:docPr id="193" name="Zone de texte 193"/>
                <wp:cNvGraphicFramePr/>
                <a:graphic xmlns:a="http://schemas.openxmlformats.org/drawingml/2006/main">
                  <a:graphicData uri="http://schemas.microsoft.com/office/word/2010/wordprocessingShape">
                    <wps:wsp>
                      <wps:cNvSpPr txBox="1"/>
                      <wps:spPr>
                        <a:xfrm>
                          <a:off x="0" y="0"/>
                          <a:ext cx="3276600" cy="123825"/>
                        </a:xfrm>
                        <a:prstGeom prst="rect">
                          <a:avLst/>
                        </a:prstGeom>
                        <a:solidFill>
                          <a:prstClr val="white"/>
                        </a:solidFill>
                        <a:ln>
                          <a:noFill/>
                        </a:ln>
                        <a:effectLst/>
                      </wps:spPr>
                      <wps:txbx>
                        <w:txbxContent>
                          <w:p w14:paraId="77A2D44E" w14:textId="77777777" w:rsidR="008517F9" w:rsidRPr="00A92AFA" w:rsidRDefault="008517F9" w:rsidP="00DC5B55">
                            <w:pPr>
                              <w:pStyle w:val="Lgende"/>
                              <w:jc w:val="center"/>
                            </w:pPr>
                            <w:r w:rsidRPr="00DC5B55">
                              <w:rPr>
                                <w:b/>
                              </w:rPr>
                              <w:t>Jean Béraud</w:t>
                            </w:r>
                            <w:r>
                              <w:t>, Boulevard des capucines, 1889</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30EB02" id="Zone de texte 193" o:spid="_x0000_s1038" type="#_x0000_t202" style="position:absolute;margin-left:-68.6pt;margin-top:376pt;width:258pt;height:9.75pt;z-index:-251610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" stroked="f">
                <v:textbox inset="0,0,0,0">
                  <w:txbxContent>
                    <w:p w14:paraId="77A2D44E" w14:textId="77777777" w:rsidR="008517F9" w:rsidRPr="00A92AFA" w:rsidRDefault="008517F9" w:rsidP="00DC5B55">
                      <w:pPr>
                        <w:pStyle w:val="Lgende"/>
                        <w:jc w:val="center"/>
                      </w:pPr>
                      <w:r w:rsidRPr="00DC5B55">
                        <w:rPr>
                          <w:b/>
                        </w:rPr>
                        <w:t>Jean Béraud</w:t>
                      </w:r>
                      <w:r>
                        <w:t>, Boulevard des capucines, 1889</w:t>
                      </w:r>
                    </w:p>
                  </w:txbxContent>
                </v:textbox>
                <w10:wrap type="tight"/>
              </v:shape>
            </w:pict>
          </mc:Fallback>
        </mc:AlternateContent>
      </w:r>
      <w:r w:rsidRPr="00DC5B55">
        <w:rPr>
          <w:noProof/>
          <w:lang w:eastAsia="fr-BE"/>
        </w:rPr>
        <w:drawing>
          <wp:anchor distT="0" distB="0" distL="114300" distR="114300" simplePos="0" relativeHeight="251704320" behindDoc="1" locked="0" layoutInCell="1" allowOverlap="1" wp14:anchorId="187DFF7E" wp14:editId="34BF4596">
            <wp:simplePos x="0" y="0"/>
            <wp:positionH relativeFrom="margin">
              <wp:posOffset>-452120</wp:posOffset>
            </wp:positionH>
            <wp:positionV relativeFrom="paragraph">
              <wp:posOffset>2632710</wp:posOffset>
            </wp:positionV>
            <wp:extent cx="2914650" cy="2062480"/>
            <wp:effectExtent l="76200" t="76200" r="133350" b="128270"/>
            <wp:wrapTight wrapText="bothSides">
              <wp:wrapPolygon edited="0">
                <wp:start x="-282" y="-798"/>
                <wp:lineTo x="-565" y="-599"/>
                <wp:lineTo x="-565" y="21746"/>
                <wp:lineTo x="-282" y="22744"/>
                <wp:lineTo x="22165" y="22744"/>
                <wp:lineTo x="22447" y="21746"/>
                <wp:lineTo x="22447" y="2594"/>
                <wp:lineTo x="22165" y="-399"/>
                <wp:lineTo x="22165" y="-798"/>
                <wp:lineTo x="-282" y="-798"/>
              </wp:wrapPolygon>
            </wp:wrapTight>
            <wp:docPr id="192" name="Image 192" descr="https://remibiette.files.wordpress.com/2011/02/yon01_beraud_002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s://remibiette.files.wordpress.com/2011/02/yon01_beraud_002f.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914650" cy="206248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r w:rsidRPr="00DC5B55">
        <w:rPr>
          <w:noProof/>
          <w:lang w:eastAsia="fr-BE"/>
        </w:rPr>
        <w:drawing>
          <wp:anchor distT="0" distB="0" distL="114300" distR="114300" simplePos="0" relativeHeight="251707392" behindDoc="1" locked="0" layoutInCell="1" allowOverlap="1" wp14:anchorId="28DD69E7" wp14:editId="513497A9">
            <wp:simplePos x="0" y="0"/>
            <wp:positionH relativeFrom="column">
              <wp:posOffset>2700655</wp:posOffset>
            </wp:positionH>
            <wp:positionV relativeFrom="paragraph">
              <wp:posOffset>2403475</wp:posOffset>
            </wp:positionV>
            <wp:extent cx="3038475" cy="2368550"/>
            <wp:effectExtent l="76200" t="76200" r="142875" b="127000"/>
            <wp:wrapTight wrapText="bothSides">
              <wp:wrapPolygon edited="0">
                <wp:start x="-271" y="-695"/>
                <wp:lineTo x="-542" y="-521"/>
                <wp:lineTo x="-542" y="21716"/>
                <wp:lineTo x="-271" y="22584"/>
                <wp:lineTo x="22209" y="22584"/>
                <wp:lineTo x="22480" y="21716"/>
                <wp:lineTo x="22480" y="2258"/>
                <wp:lineTo x="22209" y="-347"/>
                <wp:lineTo x="22209" y="-695"/>
                <wp:lineTo x="-271" y="-695"/>
              </wp:wrapPolygon>
            </wp:wrapTight>
            <wp:docPr id="194" name="Image 194" descr="http://www.grandpalais.fr/sites/default/files/field_magazine_thumbnail/arton2171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www.grandpalais.fr/sites/default/files/field_magazine_thumbnail/arton2171_1.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038475" cy="236855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r>
        <w:rPr>
          <w:noProof/>
          <w:lang w:eastAsia="fr-BE"/>
        </w:rPr>
        <mc:AlternateContent>
          <mc:Choice Requires="wps">
            <w:drawing>
              <wp:anchor distT="0" distB="0" distL="114300" distR="114300" simplePos="0" relativeHeight="251703296" behindDoc="1" locked="0" layoutInCell="1" allowOverlap="1" wp14:anchorId="69AB18F1" wp14:editId="63E8BAA1">
                <wp:simplePos x="0" y="0"/>
                <wp:positionH relativeFrom="margin">
                  <wp:align>right</wp:align>
                </wp:positionH>
                <wp:positionV relativeFrom="paragraph">
                  <wp:posOffset>2034540</wp:posOffset>
                </wp:positionV>
                <wp:extent cx="3333750" cy="635"/>
                <wp:effectExtent l="0" t="0" r="0" b="0"/>
                <wp:wrapTight wrapText="bothSides">
                  <wp:wrapPolygon edited="0">
                    <wp:start x="0" y="0"/>
                    <wp:lineTo x="0" y="20057"/>
                    <wp:lineTo x="21477" y="20057"/>
                    <wp:lineTo x="21477" y="0"/>
                    <wp:lineTo x="0" y="0"/>
                  </wp:wrapPolygon>
                </wp:wrapTight>
                <wp:docPr id="31" name="Zone de texte 31"/>
                <wp:cNvGraphicFramePr/>
                <a:graphic xmlns:a="http://schemas.openxmlformats.org/drawingml/2006/main">
                  <a:graphicData uri="http://schemas.microsoft.com/office/word/2010/wordprocessingShape">
                    <wps:wsp>
                      <wps:cNvSpPr txBox="1"/>
                      <wps:spPr>
                        <a:xfrm>
                          <a:off x="0" y="0"/>
                          <a:ext cx="3333750" cy="635"/>
                        </a:xfrm>
                        <a:prstGeom prst="rect">
                          <a:avLst/>
                        </a:prstGeom>
                        <a:solidFill>
                          <a:prstClr val="white"/>
                        </a:solidFill>
                        <a:ln>
                          <a:noFill/>
                        </a:ln>
                        <a:effectLst/>
                      </wps:spPr>
                      <wps:txbx>
                        <w:txbxContent>
                          <w:p w14:paraId="6F453BEA" w14:textId="77777777" w:rsidR="008517F9" w:rsidRPr="00D530A9" w:rsidRDefault="008517F9" w:rsidP="00DC5B55">
                            <w:pPr>
                              <w:pStyle w:val="Lgende"/>
                              <w:jc w:val="center"/>
                              <w:rPr>
                                <w:rFonts w:ascii="Constantia" w:hAnsi="Constantia"/>
                              </w:rPr>
                            </w:pPr>
                            <w:r w:rsidRPr="00DC5B55">
                              <w:rPr>
                                <w:b/>
                              </w:rPr>
                              <w:t>Jean-François Millet</w:t>
                            </w:r>
                            <w:r>
                              <w:t>, Des glaneuses, 1857</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69AB18F1" id="Zone de texte 31" o:spid="_x0000_s1039" type="#_x0000_t202" style="position:absolute;margin-left:211.3pt;margin-top:160.2pt;width:262.5pt;height:.05pt;z-index:-251613184;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" stroked="f">
                <v:textbox style="mso-fit-shape-to-text:t" inset="0,0,0,0">
                  <w:txbxContent>
                    <w:p w14:paraId="6F453BEA" w14:textId="77777777" w:rsidR="008517F9" w:rsidRPr="00D530A9" w:rsidRDefault="008517F9" w:rsidP="00DC5B55">
                      <w:pPr>
                        <w:pStyle w:val="Lgende"/>
                        <w:jc w:val="center"/>
                        <w:rPr>
                          <w:rFonts w:ascii="Constantia" w:hAnsi="Constantia"/>
                        </w:rPr>
                      </w:pPr>
                      <w:r w:rsidRPr="00DC5B55">
                        <w:rPr>
                          <w:b/>
                        </w:rPr>
                        <w:t>Jean-François Millet</w:t>
                      </w:r>
                      <w:r>
                        <w:t>, Des glaneuses, 1857</w:t>
                      </w:r>
                    </w:p>
                  </w:txbxContent>
                </v:textbox>
                <w10:wrap type="tight" anchorx="margin"/>
              </v:shape>
            </w:pict>
          </mc:Fallback>
        </mc:AlternateContent>
      </w:r>
    </w:p>
    <w:p w14:paraId="18E045FE" w14:textId="77777777" w:rsidR="00386F2A" w:rsidRDefault="00386F2A" w:rsidP="007E33F7">
      <w:pPr>
        <w:keepNext/>
        <w:ind w:firstLine="709"/>
        <w:rPr>
          <w:rFonts w:ascii="Constantia" w:hAnsi="Constantia"/>
        </w:rPr>
      </w:pPr>
      <w:r>
        <w:rPr>
          <w:noProof/>
          <w:lang w:eastAsia="fr-BE"/>
        </w:rPr>
        <mc:AlternateContent>
          <mc:Choice Requires="wps">
            <w:drawing>
              <wp:anchor distT="0" distB="0" distL="114300" distR="114300" simplePos="0" relativeHeight="251709440" behindDoc="1" locked="0" layoutInCell="1" allowOverlap="1" wp14:anchorId="724C8D99" wp14:editId="7DE121FC">
                <wp:simplePos x="0" y="0"/>
                <wp:positionH relativeFrom="column">
                  <wp:posOffset>2614930</wp:posOffset>
                </wp:positionH>
                <wp:positionV relativeFrom="paragraph">
                  <wp:posOffset>4613275</wp:posOffset>
                </wp:positionV>
                <wp:extent cx="3286125" cy="171450"/>
                <wp:effectExtent l="0" t="0" r="9525" b="0"/>
                <wp:wrapTight wrapText="bothSides">
                  <wp:wrapPolygon edited="0">
                    <wp:start x="0" y="0"/>
                    <wp:lineTo x="0" y="19200"/>
                    <wp:lineTo x="21537" y="19200"/>
                    <wp:lineTo x="21537" y="0"/>
                    <wp:lineTo x="0" y="0"/>
                  </wp:wrapPolygon>
                </wp:wrapTight>
                <wp:docPr id="195" name="Zone de texte 195"/>
                <wp:cNvGraphicFramePr/>
                <a:graphic xmlns:a="http://schemas.openxmlformats.org/drawingml/2006/main">
                  <a:graphicData uri="http://schemas.microsoft.com/office/word/2010/wordprocessingShape">
                    <wps:wsp>
                      <wps:cNvSpPr txBox="1"/>
                      <wps:spPr>
                        <a:xfrm>
                          <a:off x="0" y="0"/>
                          <a:ext cx="3286125" cy="171450"/>
                        </a:xfrm>
                        <a:prstGeom prst="rect">
                          <a:avLst/>
                        </a:prstGeom>
                        <a:solidFill>
                          <a:prstClr val="white"/>
                        </a:solidFill>
                        <a:ln>
                          <a:noFill/>
                        </a:ln>
                        <a:effectLst/>
                      </wps:spPr>
                      <wps:txbx>
                        <w:txbxContent>
                          <w:p w14:paraId="19BCAED1" w14:textId="77777777" w:rsidR="008517F9" w:rsidRPr="009E6862" w:rsidRDefault="008517F9" w:rsidP="00DC5B55">
                            <w:pPr>
                              <w:pStyle w:val="Lgende"/>
                              <w:jc w:val="center"/>
                              <w:rPr>
                                <w:noProof/>
                              </w:rPr>
                            </w:pPr>
                            <w:r w:rsidRPr="00DC5B55">
                              <w:rPr>
                                <w:b/>
                              </w:rPr>
                              <w:t>Jacques-Louis David</w:t>
                            </w:r>
                            <w:r>
                              <w:t>, Le serment des Horaces, 1785</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24C8D99" id="Zone de texte 195" o:spid="_x0000_s1040" type="#_x0000_t202" style="position:absolute;left:0;text-align:left;margin-left:205.9pt;margin-top:363.25pt;width:258.75pt;height:13.5pt;z-index:-2516070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" stroked="f">
                <v:textbox inset="0,0,0,0">
                  <w:txbxContent>
                    <w:p w14:paraId="19BCAED1" w14:textId="77777777" w:rsidR="008517F9" w:rsidRPr="009E6862" w:rsidRDefault="008517F9" w:rsidP="00DC5B55">
                      <w:pPr>
                        <w:pStyle w:val="Lgende"/>
                        <w:jc w:val="center"/>
                        <w:rPr>
                          <w:noProof/>
                        </w:rPr>
                      </w:pPr>
                      <w:r w:rsidRPr="00DC5B55">
                        <w:rPr>
                          <w:b/>
                        </w:rPr>
                        <w:t>Jacques-Louis David</w:t>
                      </w:r>
                      <w:r>
                        <w:t>, Le serment des Horaces, 1785</w:t>
                      </w:r>
                    </w:p>
                  </w:txbxContent>
                </v:textbox>
                <w10:wrap type="tight"/>
              </v:shape>
            </w:pict>
          </mc:Fallback>
        </mc:AlternateContent>
      </w:r>
      <w:r>
        <w:rPr>
          <w:noProof/>
          <w:lang w:eastAsia="fr-BE"/>
        </w:rPr>
        <mc:AlternateContent>
          <mc:Choice Requires="wps">
            <w:drawing>
              <wp:anchor distT="0" distB="0" distL="114300" distR="114300" simplePos="0" relativeHeight="251700224" behindDoc="1" locked="0" layoutInCell="1" allowOverlap="1" wp14:anchorId="40E1C70B" wp14:editId="309DCCA2">
                <wp:simplePos x="0" y="0"/>
                <wp:positionH relativeFrom="column">
                  <wp:posOffset>-709295</wp:posOffset>
                </wp:positionH>
                <wp:positionV relativeFrom="paragraph">
                  <wp:posOffset>2103120</wp:posOffset>
                </wp:positionV>
                <wp:extent cx="2762250" cy="161925"/>
                <wp:effectExtent l="0" t="0" r="0" b="9525"/>
                <wp:wrapTight wrapText="bothSides">
                  <wp:wrapPolygon edited="0">
                    <wp:start x="0" y="0"/>
                    <wp:lineTo x="0" y="20329"/>
                    <wp:lineTo x="21451" y="20329"/>
                    <wp:lineTo x="21451" y="0"/>
                    <wp:lineTo x="0" y="0"/>
                  </wp:wrapPolygon>
                </wp:wrapTight>
                <wp:docPr id="29" name="Zone de texte 29"/>
                <wp:cNvGraphicFramePr/>
                <a:graphic xmlns:a="http://schemas.openxmlformats.org/drawingml/2006/main">
                  <a:graphicData uri="http://schemas.microsoft.com/office/word/2010/wordprocessingShape">
                    <wps:wsp>
                      <wps:cNvSpPr txBox="1"/>
                      <wps:spPr>
                        <a:xfrm>
                          <a:off x="0" y="0"/>
                          <a:ext cx="2762250" cy="161925"/>
                        </a:xfrm>
                        <a:prstGeom prst="rect">
                          <a:avLst/>
                        </a:prstGeom>
                        <a:solidFill>
                          <a:prstClr val="white"/>
                        </a:solidFill>
                        <a:ln>
                          <a:noFill/>
                        </a:ln>
                        <a:effectLst/>
                      </wps:spPr>
                      <wps:txbx>
                        <w:txbxContent>
                          <w:p w14:paraId="58BA35D6" w14:textId="77777777" w:rsidR="008517F9" w:rsidRPr="00E6596F" w:rsidRDefault="008517F9" w:rsidP="00032409">
                            <w:pPr>
                              <w:pStyle w:val="Lgende"/>
                              <w:jc w:val="center"/>
                              <w:rPr>
                                <w:rFonts w:ascii="Constantia" w:hAnsi="Constantia"/>
                              </w:rPr>
                            </w:pPr>
                            <w:r w:rsidRPr="00DC5B55">
                              <w:rPr>
                                <w:b/>
                              </w:rPr>
                              <w:t>Pierre Mignard</w:t>
                            </w:r>
                            <w:r>
                              <w:t>, Louis XIV couronné par la victoire, 1673</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0E1C70B" id="Zone de texte 29" o:spid="_x0000_s1041" type="#_x0000_t202" style="position:absolute;left:0;text-align:left;margin-left:-55.85pt;margin-top:165.6pt;width:217.5pt;height:12.75pt;z-index:-2516162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" stroked="f">
                <v:textbox inset="0,0,0,0">
                  <w:txbxContent>
                    <w:p w14:paraId="58BA35D6" w14:textId="77777777" w:rsidR="008517F9" w:rsidRPr="00E6596F" w:rsidRDefault="008517F9" w:rsidP="00032409">
                      <w:pPr>
                        <w:pStyle w:val="Lgende"/>
                        <w:jc w:val="center"/>
                        <w:rPr>
                          <w:rFonts w:ascii="Constantia" w:hAnsi="Constantia"/>
                        </w:rPr>
                      </w:pPr>
                      <w:r w:rsidRPr="00DC5B55">
                        <w:rPr>
                          <w:b/>
                        </w:rPr>
                        <w:t>Pierre Mignard</w:t>
                      </w:r>
                      <w:r>
                        <w:t>, Louis XIV couronné par la victoire, 1673</w:t>
                      </w:r>
                    </w:p>
                  </w:txbxContent>
                </v:textbox>
                <w10:wrap type="tight"/>
              </v:shape>
            </w:pict>
          </mc:Fallback>
        </mc:AlternateContent>
      </w:r>
    </w:p>
    <w:p w14:paraId="6EE9F0B2" w14:textId="77777777" w:rsidR="00032409" w:rsidRDefault="00DC5B55" w:rsidP="007E33F7">
      <w:pPr>
        <w:keepNext/>
        <w:ind w:firstLine="709"/>
        <w:rPr>
          <w:rFonts w:ascii="Constantia" w:hAnsi="Constantia"/>
        </w:rPr>
      </w:pPr>
      <w:r>
        <w:rPr>
          <w:rFonts w:ascii="Constantia" w:hAnsi="Constantia"/>
        </w:rPr>
        <w:t xml:space="preserve">Quelle conclusion peux-tu tirer sur la rupture créée par </w:t>
      </w:r>
      <w:r w:rsidR="007E33F7">
        <w:rPr>
          <w:rFonts w:ascii="Constantia" w:hAnsi="Constantia"/>
        </w:rPr>
        <w:t>le mouvement réaliste avec le classicisme pictural ? Quelle(s) idée(s) académique(s) est/sont ici rejetée(s) ?</w:t>
      </w:r>
    </w:p>
    <w:p w14:paraId="1FC3CB30" w14:textId="77777777" w:rsidR="00032409" w:rsidRDefault="007E33F7" w:rsidP="00061B7D">
      <w:pPr>
        <w:rPr>
          <w:rFonts w:ascii="Constantia" w:hAnsi="Constantia"/>
          <w:color w:val="A6A6A6" w:themeColor="background1" w:themeShade="A6"/>
        </w:rPr>
      </w:pPr>
      <w:r w:rsidRPr="007E33F7">
        <w:rPr>
          <w:rFonts w:ascii="Constantia" w:hAnsi="Constantia"/>
          <w:color w:val="A6A6A6" w:themeColor="background1" w:themeShade="A6"/>
        </w:rPr>
        <w:t>………………………………………………………………………………………………………………………………………………..………………………………………………………………………………………………………………………………………………..………………………………………………………………………………………………………………………………………………..……………………………………………………………………………………………………………………………………………………………………………………………………………………………………………………………………………………………………………………………………………………………………………………………………………………………………………………………………………………..</w:t>
      </w:r>
    </w:p>
    <w:p w14:paraId="3556A0EB" w14:textId="77777777" w:rsidR="007E33F7" w:rsidRPr="007E33F7" w:rsidRDefault="007E33F7" w:rsidP="007E33F7">
      <w:pPr>
        <w:ind w:firstLine="709"/>
        <w:rPr>
          <w:rFonts w:ascii="Constantia" w:hAnsi="Constantia"/>
        </w:rPr>
      </w:pPr>
      <w:r w:rsidRPr="007E33F7">
        <w:rPr>
          <w:rFonts w:ascii="Constantia" w:hAnsi="Constantia"/>
        </w:rPr>
        <w:t>De ces deux mouvements, lequel apprécies-tu le plus ? Pourquoi ?</w:t>
      </w:r>
    </w:p>
    <w:p w14:paraId="57681EDA" w14:textId="77777777" w:rsidR="007E33F7" w:rsidRDefault="007E33F7" w:rsidP="00061B7D">
      <w:pPr>
        <w:rPr>
          <w:rFonts w:ascii="Constantia" w:hAnsi="Constantia"/>
        </w:rPr>
      </w:pPr>
      <w:r w:rsidRPr="007E33F7">
        <w:rPr>
          <w:rFonts w:ascii="Constantia" w:hAnsi="Constantia"/>
          <w:color w:val="A6A6A6" w:themeColor="background1" w:themeShade="A6"/>
        </w:rPr>
        <w:t>……………………………………………………………………………………………………………………………………………………………………………………………………………………………………………………………………………………………………………………………………………………………………………………………………………………………………………………………………..</w:t>
      </w:r>
    </w:p>
    <w:p w14:paraId="507475F9" w14:textId="77777777" w:rsidR="00AE30AE" w:rsidRPr="007E33F7" w:rsidRDefault="00AE30AE" w:rsidP="00AE30AE">
      <w:pPr>
        <w:pStyle w:val="Paragraphedeliste"/>
        <w:numPr>
          <w:ilvl w:val="1"/>
          <w:numId w:val="5"/>
        </w:numPr>
        <w:rPr>
          <w:rFonts w:ascii="Constantia" w:hAnsi="Constantia"/>
          <w:i/>
          <w:sz w:val="28"/>
        </w:rPr>
      </w:pPr>
      <w:r w:rsidRPr="007E33F7">
        <w:rPr>
          <w:rFonts w:ascii="Constantia" w:hAnsi="Constantia"/>
          <w:i/>
          <w:sz w:val="28"/>
        </w:rPr>
        <w:lastRenderedPageBreak/>
        <w:t>L’impressionnisme, une révolution formelle (1860-1890)</w:t>
      </w:r>
    </w:p>
    <w:p w14:paraId="1EDEB710" w14:textId="77777777" w:rsidR="007E33F7" w:rsidRDefault="007E33F7" w:rsidP="007E33F7">
      <w:pPr>
        <w:ind w:firstLine="709"/>
        <w:jc w:val="both"/>
        <w:rPr>
          <w:rFonts w:ascii="Constantia" w:hAnsi="Constantia"/>
        </w:rPr>
      </w:pPr>
      <w:r>
        <w:rPr>
          <w:rFonts w:ascii="Constantia" w:hAnsi="Constantia"/>
        </w:rPr>
        <w:t>L’impres</w:t>
      </w:r>
      <w:r w:rsidR="00301A42">
        <w:rPr>
          <w:rFonts w:ascii="Constantia" w:hAnsi="Constantia"/>
        </w:rPr>
        <w:t xml:space="preserve">sionnisme prolonge la rupture </w:t>
      </w:r>
      <w:r>
        <w:rPr>
          <w:rFonts w:ascii="Constantia" w:hAnsi="Constantia"/>
        </w:rPr>
        <w:t xml:space="preserve">avec le classicisme, entamée par le </w:t>
      </w:r>
      <w:r w:rsidR="00301A42">
        <w:rPr>
          <w:rFonts w:ascii="Constantia" w:hAnsi="Constantia"/>
        </w:rPr>
        <w:t xml:space="preserve">romantisme puis le </w:t>
      </w:r>
      <w:r>
        <w:rPr>
          <w:rFonts w:ascii="Constantia" w:hAnsi="Constantia"/>
        </w:rPr>
        <w:t>réalisme. Ce mouvement s’inscrit d’ailleurs dans la lignée du réalisme, en reprenant les mêmes thèmes : sujets contemporains, scènes de la vie quotidienne –</w:t>
      </w:r>
      <w:r w:rsidR="00301A42">
        <w:rPr>
          <w:rFonts w:ascii="Constantia" w:hAnsi="Constantia"/>
        </w:rPr>
        <w:t xml:space="preserve"> mais</w:t>
      </w:r>
      <w:r>
        <w:rPr>
          <w:rFonts w:ascii="Constantia" w:hAnsi="Constantia"/>
        </w:rPr>
        <w:t xml:space="preserve"> si l’impressionnisme fera aussi la part belle aux paysages. </w:t>
      </w:r>
      <w:r w:rsidR="00301A42">
        <w:rPr>
          <w:rFonts w:ascii="Constantia" w:hAnsi="Constantia"/>
        </w:rPr>
        <w:t>C</w:t>
      </w:r>
      <w:r>
        <w:rPr>
          <w:rFonts w:ascii="Constantia" w:hAnsi="Constantia"/>
        </w:rPr>
        <w:t>ependant, la rupture</w:t>
      </w:r>
      <w:r w:rsidR="00301A42">
        <w:rPr>
          <w:rFonts w:ascii="Constantia" w:hAnsi="Constantia"/>
        </w:rPr>
        <w:t xml:space="preserve"> majeure</w:t>
      </w:r>
      <w:r>
        <w:rPr>
          <w:rFonts w:ascii="Constantia" w:hAnsi="Constantia"/>
        </w:rPr>
        <w:t xml:space="preserve"> est d’un autre ordre : formelle.</w:t>
      </w:r>
    </w:p>
    <w:p w14:paraId="61219FFA" w14:textId="77777777" w:rsidR="00301A42" w:rsidRDefault="00301A42" w:rsidP="00E326D2">
      <w:pPr>
        <w:ind w:firstLine="709"/>
        <w:jc w:val="both"/>
        <w:rPr>
          <w:rFonts w:ascii="Constantia" w:hAnsi="Constantia"/>
        </w:rPr>
      </w:pPr>
      <w:r>
        <w:rPr>
          <w:rFonts w:ascii="Constantia" w:hAnsi="Constantia"/>
        </w:rPr>
        <w:t>Que t’évoque le nom de ce mouvement, « impressionnisme » ? Quelle pourrait-être cette « rupture d’ordre formel » par rapport au « canon » classique ?</w:t>
      </w:r>
      <w:r w:rsidR="00E326D2">
        <w:rPr>
          <w:rFonts w:ascii="Constantia" w:hAnsi="Constantia"/>
        </w:rPr>
        <w:t xml:space="preserve"> Formule une hypothèse.</w:t>
      </w:r>
    </w:p>
    <w:p w14:paraId="62031861" w14:textId="77777777" w:rsidR="00301A42" w:rsidRDefault="00301A42" w:rsidP="00301A42">
      <w:pPr>
        <w:rPr>
          <w:rFonts w:ascii="Constantia" w:hAnsi="Constantia"/>
          <w:color w:val="A6A6A6" w:themeColor="background1" w:themeShade="A6"/>
        </w:rPr>
      </w:pPr>
      <w:r w:rsidRPr="007E33F7">
        <w:rPr>
          <w:rFonts w:ascii="Constantia" w:hAnsi="Constantia"/>
          <w:color w:val="A6A6A6" w:themeColor="background1" w:themeShade="A6"/>
        </w:rPr>
        <w:t>……………………………………………………………………………………………………………………………………………………………………………………………………………………………………………………………………………………………………………………………………………………………………………………………………………………………………………………………………</w:t>
      </w:r>
      <w:r>
        <w:rPr>
          <w:rFonts w:ascii="Constantia" w:hAnsi="Constantia"/>
          <w:color w:val="A6A6A6" w:themeColor="background1" w:themeShade="A6"/>
        </w:rPr>
        <w:t>………………………………………………………………………………………………………………………………………………………………………………………………………………………………………………………………………………………………………………………………………………………………………………………………………………………………………………………………………..</w:t>
      </w:r>
      <w:r w:rsidRPr="007E33F7">
        <w:rPr>
          <w:rFonts w:ascii="Constantia" w:hAnsi="Constantia"/>
          <w:color w:val="A6A6A6" w:themeColor="background1" w:themeShade="A6"/>
        </w:rPr>
        <w:t>.</w:t>
      </w:r>
    </w:p>
    <w:p w14:paraId="2BCB23EC" w14:textId="77777777" w:rsidR="00681EB8" w:rsidRDefault="00681EB8" w:rsidP="00681EB8">
      <w:pPr>
        <w:numPr>
          <w:ilvl w:val="2"/>
          <w:numId w:val="5"/>
        </w:numPr>
        <w:spacing w:after="120"/>
        <w:ind w:left="1077"/>
        <w:jc w:val="both"/>
        <w:rPr>
          <w:rFonts w:ascii="Constantia" w:hAnsi="Constantia"/>
        </w:rPr>
      </w:pPr>
      <w:r>
        <w:rPr>
          <w:rFonts w:ascii="Constantia" w:hAnsi="Constantia"/>
        </w:rPr>
        <w:t>Impression, soleil levant</w:t>
      </w:r>
    </w:p>
    <w:p w14:paraId="2B2DD0AE" w14:textId="77777777" w:rsidR="00681EB8" w:rsidRDefault="00681EB8" w:rsidP="00681EB8">
      <w:pPr>
        <w:spacing w:after="0" w:line="360" w:lineRule="auto"/>
        <w:jc w:val="both"/>
        <w:rPr>
          <w:rFonts w:ascii="Constantia" w:hAnsi="Constantia"/>
        </w:rPr>
      </w:pPr>
      <w:r w:rsidRPr="00E326D2">
        <w:rPr>
          <w:rFonts w:ascii="Constantia" w:hAnsi="Constantia"/>
          <w:noProof/>
          <w:lang w:eastAsia="fr-BE"/>
        </w:rPr>
        <w:drawing>
          <wp:anchor distT="0" distB="0" distL="114300" distR="114300" simplePos="0" relativeHeight="251740160" behindDoc="1" locked="0" layoutInCell="1" allowOverlap="1" wp14:anchorId="30C04250" wp14:editId="5ABCBA46">
            <wp:simplePos x="0" y="0"/>
            <wp:positionH relativeFrom="margin">
              <wp:align>left</wp:align>
            </wp:positionH>
            <wp:positionV relativeFrom="paragraph">
              <wp:posOffset>281305</wp:posOffset>
            </wp:positionV>
            <wp:extent cx="3295650" cy="2557145"/>
            <wp:effectExtent l="76200" t="76200" r="133350" b="128905"/>
            <wp:wrapTight wrapText="bothSides">
              <wp:wrapPolygon edited="0">
                <wp:start x="-250" y="-644"/>
                <wp:lineTo x="-499" y="-483"/>
                <wp:lineTo x="-499" y="21884"/>
                <wp:lineTo x="-250" y="22528"/>
                <wp:lineTo x="22099" y="22528"/>
                <wp:lineTo x="22349" y="20275"/>
                <wp:lineTo x="22349" y="2092"/>
                <wp:lineTo x="22099" y="-322"/>
                <wp:lineTo x="22099" y="-644"/>
                <wp:lineTo x="-250" y="-644"/>
              </wp:wrapPolygon>
            </wp:wrapTight>
            <wp:docPr id="17" name="Image 17" descr="https://itsartalicious.files.wordpress.com/2015/04/02-monet-impression-soleil-leva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https://itsartalicious.files.wordpress.com/2015/04/02-monet-impression-soleil-levant.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295650" cy="255714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r>
        <w:rPr>
          <w:rFonts w:ascii="Constantia" w:hAnsi="Constantia"/>
        </w:rPr>
        <w:t>Voici le tableau qui a donné son nom au mouvement impressionniste.</w:t>
      </w:r>
      <w:r w:rsidRPr="00A51170">
        <w:rPr>
          <w:rFonts w:ascii="Constantia" w:hAnsi="Constantia"/>
        </w:rPr>
        <w:t xml:space="preserve"> </w:t>
      </w:r>
      <w:r>
        <w:rPr>
          <w:rFonts w:ascii="Constantia" w:hAnsi="Constantia"/>
        </w:rPr>
        <w:t>Pourquoi cette toile est-elle moderne, en comparaison de ce que nous avons vu auparavant ?</w:t>
      </w:r>
    </w:p>
    <w:p w14:paraId="325D9FD5" w14:textId="56566A3F" w:rsidR="00681EB8" w:rsidRPr="00274F55" w:rsidRDefault="004D2C6D" w:rsidP="00681EB8">
      <w:pPr>
        <w:ind w:left="360"/>
        <w:contextualSpacing/>
        <w:jc w:val="both"/>
        <w:rPr>
          <w:rFonts w:ascii="Constantia" w:hAnsi="Constantia"/>
          <w:color w:val="EE0000"/>
        </w:rPr>
      </w:pPr>
      <w:r w:rsidRPr="00274F55">
        <w:rPr>
          <w:rFonts w:ascii="Constantia" w:hAnsi="Constantia"/>
          <w:color w:val="EE0000"/>
        </w:rPr>
        <w:t>Le peintre utilise une technique tout à fait différente</w:t>
      </w:r>
      <w:r w:rsidR="00274F55" w:rsidRPr="00274F55">
        <w:rPr>
          <w:rFonts w:ascii="Constantia" w:hAnsi="Constantia"/>
          <w:color w:val="EE0000"/>
        </w:rPr>
        <w:t xml:space="preserve"> pour peindre ce paysage. Plutôt qu’un trait net, sa technique consiste à accumuler les traits de couleur. Le but n’est pas de représenter les choses en détail, mais de donner une « impression générale » d’un paysage.</w:t>
      </w:r>
    </w:p>
    <w:p w14:paraId="3F82D679" w14:textId="77777777" w:rsidR="004D2C6D" w:rsidRDefault="004D2C6D" w:rsidP="00681EB8">
      <w:pPr>
        <w:ind w:left="360"/>
        <w:contextualSpacing/>
        <w:jc w:val="both"/>
        <w:rPr>
          <w:rFonts w:ascii="Constantia" w:hAnsi="Constantia"/>
        </w:rPr>
      </w:pPr>
    </w:p>
    <w:p w14:paraId="4CC96D51" w14:textId="77777777" w:rsidR="00660385" w:rsidRDefault="00660385" w:rsidP="00660385">
      <w:pPr>
        <w:numPr>
          <w:ilvl w:val="2"/>
          <w:numId w:val="5"/>
        </w:numPr>
        <w:contextualSpacing/>
        <w:jc w:val="both"/>
        <w:rPr>
          <w:rFonts w:ascii="Constantia" w:hAnsi="Constantia"/>
        </w:rPr>
      </w:pPr>
      <w:r w:rsidRPr="00660385">
        <w:rPr>
          <w:rFonts w:ascii="Constantia" w:hAnsi="Constantia"/>
        </w:rPr>
        <w:t>L</w:t>
      </w:r>
      <w:r>
        <w:rPr>
          <w:rFonts w:ascii="Constantia" w:hAnsi="Constantia"/>
        </w:rPr>
        <w:t>e fabuleux destin</w:t>
      </w:r>
      <w:r w:rsidRPr="00660385">
        <w:rPr>
          <w:rFonts w:ascii="Constantia" w:hAnsi="Constantia"/>
        </w:rPr>
        <w:t xml:space="preserve"> des impressionnistes</w:t>
      </w:r>
    </w:p>
    <w:p w14:paraId="6673AC71" w14:textId="77777777" w:rsidR="00B75AD0" w:rsidRDefault="00B75AD0" w:rsidP="00B75AD0">
      <w:pPr>
        <w:ind w:left="360"/>
        <w:contextualSpacing/>
        <w:jc w:val="both"/>
        <w:rPr>
          <w:rFonts w:ascii="Constantia" w:hAnsi="Constantia"/>
        </w:rPr>
      </w:pPr>
    </w:p>
    <w:p w14:paraId="7EAB5A17" w14:textId="77777777" w:rsidR="00B75AD0" w:rsidRPr="00681EB8" w:rsidRDefault="00B75AD0" w:rsidP="00B75AD0">
      <w:pPr>
        <w:spacing w:before="240" w:after="120"/>
        <w:jc w:val="both"/>
        <w:rPr>
          <w:rFonts w:ascii="Constantia" w:hAnsi="Constantia"/>
        </w:rPr>
      </w:pPr>
      <w:r w:rsidRPr="00681EB8">
        <w:rPr>
          <w:rFonts w:ascii="Constantia" w:hAnsi="Constantia"/>
          <w:b/>
        </w:rPr>
        <w:t>Résume</w:t>
      </w:r>
      <w:r>
        <w:rPr>
          <w:rFonts w:ascii="Constantia" w:hAnsi="Constantia"/>
        </w:rPr>
        <w:t xml:space="preserve"> : </w:t>
      </w:r>
      <w:r w:rsidRPr="00681EB8">
        <w:rPr>
          <w:rFonts w:ascii="Constantia" w:hAnsi="Constantia"/>
        </w:rPr>
        <w:t>Ré</w:t>
      </w:r>
      <w:r>
        <w:rPr>
          <w:rFonts w:ascii="Constantia" w:hAnsi="Constantia"/>
        </w:rPr>
        <w:t>dige en une dizaine de lignes un résumé du texte ci-dessous, qui répondra à la question suivante : « </w:t>
      </w:r>
      <w:r w:rsidRPr="00681EB8">
        <w:rPr>
          <w:rFonts w:ascii="Constantia" w:hAnsi="Constantia"/>
        </w:rPr>
        <w:t>L’impressionnisme a-t-il connu un succès immédiat ?</w:t>
      </w:r>
      <w:r>
        <w:rPr>
          <w:rFonts w:ascii="Constantia" w:hAnsi="Constantia"/>
        </w:rPr>
        <w:t> »</w:t>
      </w:r>
    </w:p>
    <w:p w14:paraId="0EAC2BE7" w14:textId="77777777" w:rsidR="00B75AD0" w:rsidRDefault="00B75AD0" w:rsidP="00B75AD0">
      <w:pPr>
        <w:ind w:left="360"/>
        <w:contextualSpacing/>
        <w:jc w:val="both"/>
        <w:rPr>
          <w:rFonts w:ascii="Constantia" w:hAnsi="Constantia"/>
        </w:rPr>
      </w:pPr>
    </w:p>
    <w:p w14:paraId="7E1D0705" w14:textId="77777777" w:rsidR="00660385" w:rsidRPr="00660385" w:rsidRDefault="00660385" w:rsidP="00660385">
      <w:pPr>
        <w:spacing w:before="240" w:after="120"/>
        <w:ind w:firstLine="709"/>
        <w:jc w:val="both"/>
        <w:rPr>
          <w:rFonts w:ascii="Constantia" w:hAnsi="Constantia"/>
        </w:rPr>
      </w:pPr>
      <w:r w:rsidRPr="00660385">
        <w:rPr>
          <w:rFonts w:ascii="Constantia" w:hAnsi="Constantia"/>
        </w:rPr>
        <w:t xml:space="preserve">Au XIXe siècle, les artistes souhaitent de plus en plus développer leur style personnel, quitte à s’éloigner du goût du public. Deux catégories d’artistes émergent alors : ceux qui continuent à flatter le goût des acheteurs, et ceux qui, au risque de mettre en péril leurs revenus, refusent de faire la moindre concession dans leur démarche créative. Ces derniers, à l’inverse des artistes alimentant l’art officiel, sont rarement reconnus de leur vivant. </w:t>
      </w:r>
    </w:p>
    <w:p w14:paraId="3AA33D4F" w14:textId="77777777" w:rsidR="00660385" w:rsidRPr="00660385" w:rsidRDefault="00660385" w:rsidP="00660385">
      <w:pPr>
        <w:spacing w:after="120"/>
        <w:ind w:firstLine="709"/>
        <w:jc w:val="both"/>
        <w:rPr>
          <w:rFonts w:ascii="Constantia" w:hAnsi="Constantia"/>
        </w:rPr>
      </w:pPr>
      <w:r w:rsidRPr="00660385">
        <w:rPr>
          <w:rFonts w:ascii="Constantia" w:hAnsi="Constantia"/>
        </w:rPr>
        <w:t xml:space="preserve">L’art officiel, ou « académique », a son propre temple : le Salon, une grande exposition annuelle organisée par l’Académie des Beaux-Arts, où se font et se défont les carrières des artistes de l’époque. Seules les toiles conventionnelles y sont exposées. De même, il existe à l’époque une hiérarchie des genres (voir plus haut), et le Salon méprise les œuvres du « genre bas ». Mais </w:t>
      </w:r>
      <w:r w:rsidRPr="00660385">
        <w:rPr>
          <w:rFonts w:ascii="Constantia" w:hAnsi="Constantia"/>
        </w:rPr>
        <w:lastRenderedPageBreak/>
        <w:t xml:space="preserve">certains artistes refusent de soumettre leur art à cette idéologie dominante du « goût officiel » : les impressionnistes sont de ceux-là. </w:t>
      </w:r>
    </w:p>
    <w:p w14:paraId="2373C828" w14:textId="77777777" w:rsidR="00660385" w:rsidRPr="00660385" w:rsidRDefault="00660385" w:rsidP="00660385">
      <w:pPr>
        <w:spacing w:after="120"/>
        <w:ind w:firstLine="709"/>
        <w:jc w:val="both"/>
        <w:rPr>
          <w:rFonts w:ascii="Constantia" w:hAnsi="Constantia"/>
        </w:rPr>
      </w:pPr>
      <w:r w:rsidRPr="00660385">
        <w:rPr>
          <w:rFonts w:ascii="Constantia" w:hAnsi="Constantia"/>
        </w:rPr>
        <w:t xml:space="preserve">Au début des années 1860, ils se regroupent pour créer une nouvelle peinture qui se détache des règles trop strictes de l’Académie. Parmi eux : Edgar Degas, Claude Monet, Auguste Renoir, Camille Pissarro et Paul Cézanne entre autres. Leurs toiles, ne correspondant aucunement aux attentes du jury, sont quasi-systématiquement rejetées par le Salon. </w:t>
      </w:r>
    </w:p>
    <w:p w14:paraId="2BD272CF" w14:textId="77777777" w:rsidR="00660385" w:rsidRPr="00660385" w:rsidRDefault="00660385" w:rsidP="00660385">
      <w:pPr>
        <w:spacing w:after="120"/>
        <w:ind w:firstLine="709"/>
        <w:jc w:val="both"/>
        <w:rPr>
          <w:rFonts w:ascii="Constantia" w:hAnsi="Constantia"/>
        </w:rPr>
      </w:pPr>
      <w:r w:rsidRPr="00660385">
        <w:rPr>
          <w:rFonts w:ascii="Constantia" w:hAnsi="Constantia"/>
        </w:rPr>
        <w:t xml:space="preserve">Au lieu de se décourager, les impressionnistes organisent en 1874 une exposition en marge du Salon. Les réactions du public et des critiques sont la plupart du temps sans appel : ils s’attaquent à la touche libre de l’impressionnisme, comparée à des « gribouillages », et aux « sujets indignes » que les peintres représentent dans leurs toiles. Aux lendemains de l’exposition de 1874, Louis Leroy, un des principaux pourfendeurs de l’impressionnisme, publie dans Le Charivari, journal satirique de l’époque, un article plein de sarcasmes, décrivant la réaction scandalisée d’un compagnon fictif, le peintre académique M. Vincent, devant la </w:t>
      </w:r>
      <w:r w:rsidRPr="00660385">
        <w:rPr>
          <w:rFonts w:ascii="Constantia" w:hAnsi="Constantia"/>
          <w:i/>
        </w:rPr>
        <w:t>Gelée blanche</w:t>
      </w:r>
      <w:r w:rsidRPr="00660385">
        <w:rPr>
          <w:rFonts w:ascii="Constantia" w:hAnsi="Constantia"/>
        </w:rPr>
        <w:t xml:space="preserve"> de </w:t>
      </w:r>
      <w:r w:rsidRPr="00660385">
        <w:rPr>
          <w:rFonts w:ascii="Constantia" w:hAnsi="Constantia"/>
          <w:b/>
        </w:rPr>
        <w:t>Camille Pissarro</w:t>
      </w:r>
      <w:r w:rsidRPr="00660385">
        <w:rPr>
          <w:rFonts w:ascii="Constantia" w:hAnsi="Constantia"/>
        </w:rPr>
        <w:t> :</w:t>
      </w:r>
    </w:p>
    <w:p w14:paraId="438B4597" w14:textId="77777777" w:rsidR="00660385" w:rsidRPr="00660385" w:rsidRDefault="00660385" w:rsidP="00660385">
      <w:pPr>
        <w:pBdr>
          <w:top w:val="single" w:sz="4" w:space="1" w:color="auto"/>
          <w:left w:val="single" w:sz="4" w:space="4" w:color="auto"/>
          <w:bottom w:val="single" w:sz="4" w:space="1" w:color="auto"/>
          <w:right w:val="single" w:sz="4" w:space="4" w:color="auto"/>
        </w:pBdr>
        <w:ind w:left="360"/>
        <w:jc w:val="both"/>
        <w:rPr>
          <w:rFonts w:ascii="Constantia" w:hAnsi="Constantia"/>
        </w:rPr>
      </w:pPr>
      <w:r w:rsidRPr="00660385">
        <w:rPr>
          <w:rFonts w:ascii="Constantia" w:hAnsi="Constantia"/>
          <w:noProof/>
          <w:lang w:eastAsia="fr-BE"/>
        </w:rPr>
        <w:drawing>
          <wp:anchor distT="0" distB="0" distL="114300" distR="114300" simplePos="0" relativeHeight="251737088" behindDoc="1" locked="0" layoutInCell="1" allowOverlap="1" wp14:anchorId="3D702AE0" wp14:editId="1329BADB">
            <wp:simplePos x="0" y="0"/>
            <wp:positionH relativeFrom="page">
              <wp:posOffset>542290</wp:posOffset>
            </wp:positionH>
            <wp:positionV relativeFrom="paragraph">
              <wp:posOffset>330835</wp:posOffset>
            </wp:positionV>
            <wp:extent cx="3656330" cy="2571750"/>
            <wp:effectExtent l="361950" t="361950" r="420370" b="361950"/>
            <wp:wrapTight wrapText="bothSides">
              <wp:wrapPolygon edited="0">
                <wp:start x="20707" y="-3040"/>
                <wp:lineTo x="1913" y="-2720"/>
                <wp:lineTo x="1913" y="-160"/>
                <wp:lineTo x="-2138" y="-160"/>
                <wp:lineTo x="-2026" y="4960"/>
                <wp:lineTo x="-1350" y="10080"/>
                <wp:lineTo x="-900" y="15200"/>
                <wp:lineTo x="-563" y="20320"/>
                <wp:lineTo x="-113" y="22880"/>
                <wp:lineTo x="0" y="24480"/>
                <wp:lineTo x="1238" y="24480"/>
                <wp:lineTo x="1350" y="24160"/>
                <wp:lineTo x="15530" y="22880"/>
                <wp:lineTo x="15643" y="22880"/>
                <wp:lineTo x="23971" y="20320"/>
                <wp:lineTo x="21945" y="2400"/>
                <wp:lineTo x="21495" y="-3040"/>
                <wp:lineTo x="20707" y="-3040"/>
              </wp:wrapPolygon>
            </wp:wrapTight>
            <wp:docPr id="210" name="Image 210" descr="https://upload.wikimedia.org/wikipedia/commons/8/85/Camille_Pissarro,_Gelee_blanche_(Hoarfrost),_187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ttps://upload.wikimedia.org/wikipedia/commons/8/85/Camille_Pissarro,_Gelee_blanche_(Hoarfrost),_1873.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656330" cy="2571750"/>
                    </a:xfrm>
                    <a:prstGeom prst="rect">
                      <a:avLst/>
                    </a:prstGeom>
                    <a:solidFill>
                      <a:srgbClr val="FFFFFF">
                        <a:shade val="85000"/>
                      </a:srgbClr>
                    </a:solidFill>
                    <a:ln w="190500" cap="sq">
                      <a:solidFill>
                        <a:srgbClr val="FFFFFF"/>
                      </a:solidFill>
                      <a:miter lim="800000"/>
                    </a:ln>
                    <a:effectLst>
                      <a:outerShdw blurRad="65000" dist="50800" dir="12900000" kx="195000" ky="145000" algn="tl" rotWithShape="0">
                        <a:srgbClr val="000000">
                          <a:alpha val="30000"/>
                        </a:srgbClr>
                      </a:outerShdw>
                    </a:effectLst>
                    <a:scene3d>
                      <a:camera prst="orthographicFront">
                        <a:rot lat="0" lon="0" rev="360000"/>
                      </a:camera>
                      <a:lightRig rig="twoPt" dir="t">
                        <a:rot lat="0" lon="0" rev="7200000"/>
                      </a:lightRig>
                    </a:scene3d>
                    <a:sp3d contourW="12700">
                      <a:bevelT w="25400" h="19050"/>
                      <a:contourClr>
                        <a:srgbClr val="969696"/>
                      </a:contourClr>
                    </a:sp3d>
                  </pic:spPr>
                </pic:pic>
              </a:graphicData>
            </a:graphic>
            <wp14:sizeRelH relativeFrom="page">
              <wp14:pctWidth>0</wp14:pctWidth>
            </wp14:sizeRelH>
            <wp14:sizeRelV relativeFrom="page">
              <wp14:pctHeight>0</wp14:pctHeight>
            </wp14:sizeRelV>
          </wp:anchor>
        </w:drawing>
      </w:r>
      <w:r w:rsidRPr="00660385">
        <w:rPr>
          <w:rFonts w:ascii="Constantia" w:hAnsi="Constantia"/>
        </w:rPr>
        <w:t xml:space="preserve">« Oh ! Ce fut une rude journée que celle où je me risquai à la première exposition du boulevard des Capucines en compagnie de M Joseph Vincent, paysagiste, élève de Bertin, médaillé et décoré sous plusieurs gouvernements ! L’imprudent était venu là sans penser à mal ; il croyait voir de la peinture comme on en voit partout, bonne et mauvaise, plutôt mauvaise que bonne, mais non pas attentatoire aux bonnes mœurs artistiques. Je le conduisis devant le champ labouré de M. Pissarro. A la vue de ce paysage formidable, le bonhomme crut que les verres de ses lunettes s’étaient troublés. Il les essuya avec soin, puis les reposa sur son nez : </w:t>
      </w:r>
    </w:p>
    <w:p w14:paraId="50F99C41" w14:textId="77777777" w:rsidR="00660385" w:rsidRPr="00DB5A97" w:rsidRDefault="00660385" w:rsidP="00DB5A97">
      <w:pPr>
        <w:pStyle w:val="Paragraphedeliste"/>
        <w:numPr>
          <w:ilvl w:val="0"/>
          <w:numId w:val="26"/>
        </w:numPr>
        <w:pBdr>
          <w:top w:val="single" w:sz="4" w:space="1" w:color="auto"/>
          <w:left w:val="single" w:sz="4" w:space="4" w:color="auto"/>
          <w:bottom w:val="single" w:sz="4" w:space="1" w:color="auto"/>
          <w:right w:val="single" w:sz="4" w:space="4" w:color="auto"/>
        </w:pBdr>
        <w:jc w:val="both"/>
        <w:rPr>
          <w:rFonts w:ascii="Constantia" w:hAnsi="Constantia"/>
        </w:rPr>
      </w:pPr>
      <w:r w:rsidRPr="00DB5A97">
        <w:rPr>
          <w:rFonts w:ascii="Constantia" w:hAnsi="Constantia"/>
        </w:rPr>
        <w:t xml:space="preserve">Par Michalon ! s’écria-t-il, qu’est-ce que c’est que ça ! </w:t>
      </w:r>
    </w:p>
    <w:p w14:paraId="12EC40C2" w14:textId="77777777" w:rsidR="00660385" w:rsidRPr="00DB5A97" w:rsidRDefault="00660385" w:rsidP="00DB5A97">
      <w:pPr>
        <w:pStyle w:val="Paragraphedeliste"/>
        <w:numPr>
          <w:ilvl w:val="0"/>
          <w:numId w:val="26"/>
        </w:numPr>
        <w:pBdr>
          <w:top w:val="single" w:sz="4" w:space="1" w:color="auto"/>
          <w:left w:val="single" w:sz="4" w:space="4" w:color="auto"/>
          <w:bottom w:val="single" w:sz="4" w:space="1" w:color="auto"/>
          <w:right w:val="single" w:sz="4" w:space="4" w:color="auto"/>
        </w:pBdr>
        <w:jc w:val="both"/>
        <w:rPr>
          <w:rFonts w:ascii="Constantia" w:hAnsi="Constantia"/>
        </w:rPr>
      </w:pPr>
      <w:r w:rsidRPr="00DB5A97">
        <w:rPr>
          <w:rFonts w:ascii="Constantia" w:hAnsi="Constantia"/>
        </w:rPr>
        <w:t xml:space="preserve">Vous voyez… une gelée blanche sur des sillons profondément creusés. </w:t>
      </w:r>
    </w:p>
    <w:p w14:paraId="0C7D0F79" w14:textId="77777777" w:rsidR="00660385" w:rsidRPr="00DB5A97" w:rsidRDefault="00660385" w:rsidP="00DB5A97">
      <w:pPr>
        <w:pStyle w:val="Paragraphedeliste"/>
        <w:numPr>
          <w:ilvl w:val="0"/>
          <w:numId w:val="26"/>
        </w:numPr>
        <w:pBdr>
          <w:top w:val="single" w:sz="4" w:space="1" w:color="auto"/>
          <w:left w:val="single" w:sz="4" w:space="4" w:color="auto"/>
          <w:bottom w:val="single" w:sz="4" w:space="1" w:color="auto"/>
          <w:right w:val="single" w:sz="4" w:space="4" w:color="auto"/>
        </w:pBdr>
        <w:jc w:val="both"/>
        <w:rPr>
          <w:rFonts w:ascii="Constantia" w:hAnsi="Constantia"/>
        </w:rPr>
      </w:pPr>
      <w:r w:rsidRPr="00DB5A97">
        <w:rPr>
          <w:rFonts w:ascii="Constantia" w:hAnsi="Constantia"/>
        </w:rPr>
        <w:t xml:space="preserve">Ça des sillons, ça de la gelée ?... Mais ce sont des grattures de palette posées uniformément sur une toile sale. Ça n’a ni queue ni tête, ni haut ni bas, ni devant ni derrière. </w:t>
      </w:r>
    </w:p>
    <w:p w14:paraId="34C742E4" w14:textId="77777777" w:rsidR="00660385" w:rsidRPr="00DB5A97" w:rsidRDefault="00660385" w:rsidP="00DB5A97">
      <w:pPr>
        <w:pStyle w:val="Paragraphedeliste"/>
        <w:numPr>
          <w:ilvl w:val="0"/>
          <w:numId w:val="26"/>
        </w:numPr>
        <w:pBdr>
          <w:top w:val="single" w:sz="4" w:space="1" w:color="auto"/>
          <w:left w:val="single" w:sz="4" w:space="4" w:color="auto"/>
          <w:bottom w:val="single" w:sz="4" w:space="1" w:color="auto"/>
          <w:right w:val="single" w:sz="4" w:space="4" w:color="auto"/>
        </w:pBdr>
        <w:jc w:val="both"/>
        <w:rPr>
          <w:rFonts w:ascii="Constantia" w:hAnsi="Constantia"/>
        </w:rPr>
      </w:pPr>
      <w:r w:rsidRPr="00DB5A97">
        <w:rPr>
          <w:rFonts w:ascii="Constantia" w:hAnsi="Constantia"/>
        </w:rPr>
        <w:t>Peut-être, mais l’impression y est. »</w:t>
      </w:r>
    </w:p>
    <w:p w14:paraId="02162EC4" w14:textId="77777777" w:rsidR="00660385" w:rsidRDefault="00660385" w:rsidP="00660385">
      <w:pPr>
        <w:spacing w:before="240" w:after="120"/>
        <w:ind w:firstLine="709"/>
        <w:jc w:val="both"/>
        <w:rPr>
          <w:rFonts w:ascii="Constantia" w:hAnsi="Constantia"/>
        </w:rPr>
      </w:pPr>
      <w:r w:rsidRPr="00660385">
        <w:rPr>
          <w:rFonts w:ascii="Constantia" w:hAnsi="Constantia"/>
        </w:rPr>
        <w:t>La légende de l’impressionnisme s’est précisément construite sur ce rejet du public et de la critique. Cependant, certains ont dès le départ été sensibles à la nouveauté radicale de ce mouvement. C’est le cas de certains journalistes ou de figures du monde littéraire, comme Zola o</w:t>
      </w:r>
      <w:r>
        <w:rPr>
          <w:rFonts w:ascii="Constantia" w:hAnsi="Constantia"/>
        </w:rPr>
        <w:t>u Huysmans.</w:t>
      </w:r>
    </w:p>
    <w:p w14:paraId="280CD904" w14:textId="77777777" w:rsidR="00660385" w:rsidRDefault="00660385" w:rsidP="00660385">
      <w:pPr>
        <w:spacing w:before="240" w:after="120"/>
        <w:ind w:firstLine="709"/>
        <w:jc w:val="both"/>
        <w:rPr>
          <w:rFonts w:ascii="Constantia" w:hAnsi="Constantia"/>
        </w:rPr>
      </w:pPr>
      <w:r w:rsidRPr="00660385">
        <w:rPr>
          <w:rFonts w:ascii="Constantia" w:hAnsi="Constantia"/>
        </w:rPr>
        <w:t xml:space="preserve">Mais c’est avant tout à leur marchand fidèle, Paul Durand-Ruel, que les impressionnistes doivent leur succès grandissant. Il leur confère une visibilité auprès des collectionneurs, leur </w:t>
      </w:r>
      <w:r w:rsidRPr="00660385">
        <w:rPr>
          <w:rFonts w:ascii="Constantia" w:hAnsi="Constantia"/>
        </w:rPr>
        <w:lastRenderedPageBreak/>
        <w:t xml:space="preserve">accorde un soutien financier sans faille, et les encourage dans leur entreprise de révolution des formes et des couleurs. La reconnaissance officielle des impressionnistes se fait d’abord aux Etats-Unis dans les années 1880 grâce </w:t>
      </w:r>
      <w:r>
        <w:rPr>
          <w:rFonts w:ascii="Constantia" w:hAnsi="Constantia"/>
        </w:rPr>
        <w:t xml:space="preserve">à </w:t>
      </w:r>
      <w:r w:rsidRPr="00660385">
        <w:rPr>
          <w:rFonts w:ascii="Constantia" w:hAnsi="Constantia"/>
        </w:rPr>
        <w:t>une exposition impressionniste à New York. De nombreux collectionneurs, comme William Rockefeller, se passionnent alors pour ces peintres novateurs et leur apportent une reconnaissance méritée, qui permettra à l’impressionnisme d’asseoir définitivement sa légitimité. En France, il faut attendre les années 1890, avec notamment la parution d’une Histoire de l’impressionnisme rédigée par Gustave Geffroy en 1892, pour que l’impressionnisme entre officiellement dans l’Histoire de l’art.</w:t>
      </w:r>
    </w:p>
    <w:p w14:paraId="0FEE30B2" w14:textId="77777777" w:rsidR="00681EB8" w:rsidRPr="00681EB8" w:rsidRDefault="00B75AD0" w:rsidP="00681EB8">
      <w:pPr>
        <w:pStyle w:val="Paragraphedeliste"/>
        <w:numPr>
          <w:ilvl w:val="2"/>
          <w:numId w:val="5"/>
        </w:numPr>
        <w:spacing w:before="240" w:after="120"/>
        <w:jc w:val="both"/>
        <w:rPr>
          <w:rFonts w:ascii="Constantia" w:hAnsi="Constantia"/>
        </w:rPr>
      </w:pPr>
      <w:r>
        <w:rPr>
          <w:rFonts w:ascii="Constantia" w:hAnsi="Constantia"/>
        </w:rPr>
        <w:t>Le choc impressionniste</w:t>
      </w:r>
    </w:p>
    <w:p w14:paraId="3FCED6A9" w14:textId="77777777" w:rsidR="00D04AF3" w:rsidRPr="00D04AF3" w:rsidRDefault="00D04AF3" w:rsidP="00660385">
      <w:pPr>
        <w:pBdr>
          <w:top w:val="single" w:sz="4" w:space="1" w:color="auto"/>
          <w:left w:val="single" w:sz="4" w:space="4" w:color="auto"/>
          <w:bottom w:val="single" w:sz="4" w:space="1" w:color="auto"/>
          <w:right w:val="single" w:sz="4" w:space="4" w:color="auto"/>
        </w:pBdr>
        <w:jc w:val="both"/>
        <w:rPr>
          <w:rFonts w:ascii="Constantia" w:hAnsi="Constantia"/>
          <w:b/>
        </w:rPr>
      </w:pPr>
      <w:r w:rsidRPr="00D04AF3">
        <w:rPr>
          <w:rFonts w:ascii="Constantia" w:hAnsi="Constantia"/>
          <w:b/>
        </w:rPr>
        <w:t>Albert Wolf, critique d’art, commente la seconde exposition impressionniste dans le Figaro du 3 avril 1876.</w:t>
      </w:r>
    </w:p>
    <w:p w14:paraId="7D0DDB7F" w14:textId="77777777" w:rsidR="00D04AF3" w:rsidRDefault="00660385" w:rsidP="00D04AF3">
      <w:pPr>
        <w:pBdr>
          <w:top w:val="single" w:sz="4" w:space="1" w:color="auto"/>
          <w:left w:val="single" w:sz="4" w:space="4" w:color="auto"/>
          <w:bottom w:val="single" w:sz="4" w:space="1" w:color="auto"/>
          <w:right w:val="single" w:sz="4" w:space="4" w:color="auto"/>
        </w:pBdr>
        <w:spacing w:after="120"/>
        <w:ind w:firstLine="709"/>
        <w:jc w:val="both"/>
        <w:rPr>
          <w:rFonts w:ascii="Constantia" w:hAnsi="Constantia"/>
        </w:rPr>
      </w:pPr>
      <w:r w:rsidRPr="00660385">
        <w:rPr>
          <w:rFonts w:ascii="Constantia" w:hAnsi="Constantia"/>
        </w:rPr>
        <w:t xml:space="preserve">« La rue Le Pelletier a du malheur. Après l’incendie de l’Opéra, voici un nouveau désastre qui s’abat sur le quartier. On vient d’ouvrir chez Durand Ruel une exposition qu’on dit être de peinture. Le passant inoffensif, attiré par les drapeaux qui décorent la façade, entre, et à ses yeux épouvantés, s’offre un spectacle cruel. Cinq ou six aliénés, un groupe de malheureux atteints de la folie de l’ambition, s’y sont donné rendez-vous pour exposer leur œuvre. Il y a des gens qui pouffent de rire devant ces choses. Moi, j’en ai le cœur serré. Ces soi-disant artistes s’intitulent les intransigeants, les </w:t>
      </w:r>
      <w:r w:rsidRPr="00D04AF3">
        <w:rPr>
          <w:rFonts w:ascii="Constantia" w:hAnsi="Constantia"/>
          <w:i/>
        </w:rPr>
        <w:t>impressionnistes</w:t>
      </w:r>
      <w:r w:rsidRPr="00660385">
        <w:rPr>
          <w:rFonts w:ascii="Constantia" w:hAnsi="Constantia"/>
        </w:rPr>
        <w:t>; ils prennent des toiles, de la couleur et des brosses, jettent au hasard quelques tons et signent le tout</w:t>
      </w:r>
      <w:r w:rsidR="00D04AF3">
        <w:rPr>
          <w:rFonts w:ascii="Constantia" w:hAnsi="Constantia"/>
        </w:rPr>
        <w:t>.</w:t>
      </w:r>
    </w:p>
    <w:p w14:paraId="17AA89A1" w14:textId="77777777" w:rsidR="00660385" w:rsidRDefault="00660385" w:rsidP="00D04AF3">
      <w:pPr>
        <w:pBdr>
          <w:top w:val="single" w:sz="4" w:space="1" w:color="auto"/>
          <w:left w:val="single" w:sz="4" w:space="4" w:color="auto"/>
          <w:bottom w:val="single" w:sz="4" w:space="1" w:color="auto"/>
          <w:right w:val="single" w:sz="4" w:space="4" w:color="auto"/>
        </w:pBdr>
        <w:spacing w:after="120"/>
        <w:ind w:firstLine="709"/>
        <w:jc w:val="both"/>
        <w:rPr>
          <w:rFonts w:ascii="Constantia" w:hAnsi="Constantia"/>
        </w:rPr>
      </w:pPr>
      <w:r w:rsidRPr="00660385">
        <w:rPr>
          <w:rFonts w:ascii="Constantia" w:hAnsi="Constantia"/>
        </w:rPr>
        <w:t>Fa</w:t>
      </w:r>
      <w:r w:rsidR="00D04AF3">
        <w:rPr>
          <w:rFonts w:ascii="Constantia" w:hAnsi="Constantia"/>
        </w:rPr>
        <w:t>i</w:t>
      </w:r>
      <w:r w:rsidRPr="00660385">
        <w:rPr>
          <w:rFonts w:ascii="Constantia" w:hAnsi="Constantia"/>
        </w:rPr>
        <w:t>tes donc comprendre à M. Pissarro que les arbres ne sont pas violets, que le ciel n’est pas d’un ton beurre frais, que dans aucun pays on ne voit les choses qu’il peint et qu’aucune intelligence ne peut adopter de pareils égarements !</w:t>
      </w:r>
      <w:r w:rsidR="00D04AF3">
        <w:rPr>
          <w:rFonts w:ascii="Constantia" w:hAnsi="Constantia"/>
        </w:rPr>
        <w:t> »</w:t>
      </w:r>
    </w:p>
    <w:tbl>
      <w:tblPr>
        <w:tblStyle w:val="Grilledutableau"/>
        <w:tblW w:w="0" w:type="auto"/>
        <w:tblLook w:val="04A0" w:firstRow="1" w:lastRow="0" w:firstColumn="1" w:lastColumn="0" w:noHBand="0" w:noVBand="1"/>
      </w:tblPr>
      <w:tblGrid>
        <w:gridCol w:w="9072"/>
      </w:tblGrid>
      <w:tr w:rsidR="00660385" w14:paraId="4523B728" w14:textId="77777777" w:rsidTr="00B75AD0">
        <w:tc>
          <w:tcPr>
            <w:tcW w:w="9062" w:type="dxa"/>
            <w:tcBorders>
              <w:top w:val="nil"/>
              <w:left w:val="nil"/>
              <w:bottom w:val="nil"/>
              <w:right w:val="nil"/>
            </w:tcBorders>
          </w:tcPr>
          <w:p w14:paraId="046EADF3" w14:textId="77777777" w:rsidR="00B75AD0" w:rsidRDefault="00B75AD0" w:rsidP="00B75AD0">
            <w:pPr>
              <w:pStyle w:val="Paragraphedeliste"/>
              <w:numPr>
                <w:ilvl w:val="0"/>
                <w:numId w:val="23"/>
              </w:numPr>
              <w:rPr>
                <w:rFonts w:ascii="Constantia" w:hAnsi="Constantia"/>
              </w:rPr>
            </w:pPr>
            <w:r w:rsidRPr="00B75AD0">
              <w:rPr>
                <w:rFonts w:ascii="Constantia" w:hAnsi="Constantia"/>
              </w:rPr>
              <w:t>Comment réagit Albert Wolf face à la découverte de l’impressionnisme ?</w:t>
            </w:r>
            <w:r>
              <w:rPr>
                <w:rFonts w:ascii="Constantia" w:hAnsi="Constantia"/>
              </w:rPr>
              <w:t xml:space="preserve"> Justifie.</w:t>
            </w:r>
          </w:p>
          <w:p w14:paraId="2513E931" w14:textId="77777777" w:rsidR="00B75AD0" w:rsidRDefault="00B75AD0" w:rsidP="00B75AD0">
            <w:pPr>
              <w:rPr>
                <w:rFonts w:ascii="Constantia" w:hAnsi="Constantia"/>
                <w:color w:val="A6A6A6" w:themeColor="background1" w:themeShade="A6"/>
              </w:rPr>
            </w:pPr>
            <w:r w:rsidRPr="007E33F7">
              <w:rPr>
                <w:rFonts w:ascii="Constantia" w:hAnsi="Constantia"/>
                <w:color w:val="A6A6A6" w:themeColor="background1" w:themeShade="A6"/>
              </w:rPr>
              <w:t>……………………………………………………………………………………………………………………………………………………………………………………………………………………………………………………………………………………………………………………………………………………………………………………………………………………………………………………………………</w:t>
            </w:r>
            <w:r>
              <w:rPr>
                <w:rFonts w:ascii="Constantia" w:hAnsi="Constantia"/>
                <w:color w:val="A6A6A6" w:themeColor="background1" w:themeShade="A6"/>
              </w:rPr>
              <w:t>……………………………………………………………………………………………………………………………………</w:t>
            </w:r>
          </w:p>
          <w:p w14:paraId="07E5D332" w14:textId="77777777" w:rsidR="00B75AD0" w:rsidRPr="00B75AD0" w:rsidRDefault="00B75AD0" w:rsidP="00B75AD0">
            <w:pPr>
              <w:rPr>
                <w:rFonts w:ascii="Constantia" w:hAnsi="Constantia"/>
              </w:rPr>
            </w:pPr>
          </w:p>
          <w:p w14:paraId="16E3E934" w14:textId="77777777" w:rsidR="00B75AD0" w:rsidRDefault="00B75AD0" w:rsidP="008535AE">
            <w:pPr>
              <w:pStyle w:val="Paragraphedeliste"/>
              <w:numPr>
                <w:ilvl w:val="0"/>
                <w:numId w:val="23"/>
              </w:numPr>
              <w:jc w:val="both"/>
              <w:rPr>
                <w:rFonts w:ascii="Constantia" w:hAnsi="Constantia"/>
              </w:rPr>
            </w:pPr>
            <w:r>
              <w:rPr>
                <w:rFonts w:ascii="Constantia" w:hAnsi="Constantia"/>
              </w:rPr>
              <w:t xml:space="preserve">On peut dire que sa réaction est excessive. </w:t>
            </w:r>
            <w:r w:rsidR="008535AE">
              <w:rPr>
                <w:rFonts w:ascii="Constantia" w:hAnsi="Constantia"/>
              </w:rPr>
              <w:t xml:space="preserve">Cette forme d’exagération s’appelle l’« hyperbole ». </w:t>
            </w:r>
            <w:r>
              <w:rPr>
                <w:rFonts w:ascii="Constantia" w:hAnsi="Constantia"/>
              </w:rPr>
              <w:t>Repère dans le texte l’une ou l’</w:t>
            </w:r>
            <w:r w:rsidR="008535AE">
              <w:rPr>
                <w:rFonts w:ascii="Constantia" w:hAnsi="Constantia"/>
              </w:rPr>
              <w:t>autre formule où</w:t>
            </w:r>
            <w:r>
              <w:rPr>
                <w:rFonts w:ascii="Constantia" w:hAnsi="Constantia"/>
              </w:rPr>
              <w:t xml:space="preserve"> ce critique </w:t>
            </w:r>
            <w:r w:rsidR="008535AE">
              <w:rPr>
                <w:rFonts w:ascii="Constantia" w:hAnsi="Constantia"/>
              </w:rPr>
              <w:t>utilise l’</w:t>
            </w:r>
            <w:r w:rsidR="008535AE" w:rsidRPr="008535AE">
              <w:rPr>
                <w:rFonts w:ascii="Constantia" w:hAnsi="Constantia"/>
                <w:b/>
              </w:rPr>
              <w:t>hyperbole</w:t>
            </w:r>
            <w:r w:rsidR="008535AE">
              <w:rPr>
                <w:rFonts w:ascii="Constantia" w:hAnsi="Constantia"/>
                <w:b/>
              </w:rPr>
              <w:t xml:space="preserve">. </w:t>
            </w:r>
            <w:r w:rsidR="008535AE" w:rsidRPr="008535AE">
              <w:rPr>
                <w:rFonts w:ascii="Constantia" w:hAnsi="Constantia"/>
              </w:rPr>
              <w:t>À ton avis, pourquoi utilise-t-il cette figure de style ?</w:t>
            </w:r>
          </w:p>
          <w:p w14:paraId="407620AB" w14:textId="77777777" w:rsidR="00B75AD0" w:rsidRDefault="00B75AD0" w:rsidP="00B75AD0">
            <w:pPr>
              <w:rPr>
                <w:rFonts w:ascii="Constantia" w:hAnsi="Constantia"/>
                <w:color w:val="A6A6A6" w:themeColor="background1" w:themeShade="A6"/>
              </w:rPr>
            </w:pPr>
            <w:r w:rsidRPr="007E33F7">
              <w:rPr>
                <w:rFonts w:ascii="Constantia" w:hAnsi="Constantia"/>
                <w:color w:val="A6A6A6" w:themeColor="background1" w:themeShade="A6"/>
              </w:rPr>
              <w:t>………………………………………………………………………………………………………………………………………………………………………………………………………………………………………………………………………………………………………………………………………………………………………………………………………………………………………………………</w:t>
            </w:r>
          </w:p>
          <w:p w14:paraId="0ED0237B" w14:textId="77777777" w:rsidR="00B75AD0" w:rsidRPr="00B75AD0" w:rsidRDefault="00B75AD0" w:rsidP="00B75AD0">
            <w:pPr>
              <w:rPr>
                <w:rFonts w:ascii="Constantia" w:hAnsi="Constantia"/>
              </w:rPr>
            </w:pPr>
          </w:p>
          <w:p w14:paraId="61EDD39D" w14:textId="77777777" w:rsidR="00B75AD0" w:rsidRDefault="00B75AD0" w:rsidP="00B75AD0">
            <w:pPr>
              <w:pStyle w:val="Paragraphedeliste"/>
              <w:numPr>
                <w:ilvl w:val="0"/>
                <w:numId w:val="23"/>
              </w:numPr>
              <w:rPr>
                <w:rFonts w:ascii="Constantia" w:hAnsi="Constantia"/>
              </w:rPr>
            </w:pPr>
            <w:r>
              <w:rPr>
                <w:rFonts w:ascii="Constantia" w:hAnsi="Constantia"/>
              </w:rPr>
              <w:t xml:space="preserve">Est-on encore parfois </w:t>
            </w:r>
            <w:r w:rsidR="008535AE">
              <w:rPr>
                <w:rFonts w:ascii="Constantia" w:hAnsi="Constantia"/>
              </w:rPr>
              <w:t>autant</w:t>
            </w:r>
            <w:r>
              <w:rPr>
                <w:rFonts w:ascii="Constantia" w:hAnsi="Constantia"/>
              </w:rPr>
              <w:t xml:space="preserve"> choqué </w:t>
            </w:r>
            <w:r w:rsidR="008535AE">
              <w:rPr>
                <w:rFonts w:ascii="Constantia" w:hAnsi="Constantia"/>
              </w:rPr>
              <w:t xml:space="preserve">par l’art, </w:t>
            </w:r>
            <w:r>
              <w:rPr>
                <w:rFonts w:ascii="Constantia" w:hAnsi="Constantia"/>
              </w:rPr>
              <w:t>à notre époque ? Développe ta réponse à l’aide d’exemples.</w:t>
            </w:r>
          </w:p>
          <w:p w14:paraId="7BDC1522" w14:textId="77777777" w:rsidR="00386F2A" w:rsidRDefault="00B75AD0" w:rsidP="00AA4995">
            <w:pPr>
              <w:rPr>
                <w:rFonts w:ascii="Constantia" w:hAnsi="Constantia"/>
              </w:rPr>
            </w:pPr>
            <w:r w:rsidRPr="007E33F7">
              <w:rPr>
                <w:rFonts w:ascii="Constantia" w:hAnsi="Constantia"/>
                <w:color w:val="A6A6A6" w:themeColor="background1" w:themeShade="A6"/>
              </w:rPr>
              <w:t>………………………………………………………………………………………………………………………………………………………………………………………………………………</w:t>
            </w:r>
            <w:r w:rsidR="00AA4995">
              <w:rPr>
                <w:rFonts w:ascii="Constantia" w:hAnsi="Constantia"/>
                <w:color w:val="A6A6A6" w:themeColor="background1" w:themeShade="A6"/>
              </w:rPr>
              <w:t>…………………………………………………………………………………</w:t>
            </w:r>
          </w:p>
        </w:tc>
      </w:tr>
    </w:tbl>
    <w:p w14:paraId="0636527A" w14:textId="77777777" w:rsidR="00301A42" w:rsidRPr="00E326D2" w:rsidRDefault="00301A42" w:rsidP="00E326D2">
      <w:pPr>
        <w:pStyle w:val="Paragraphedeliste"/>
        <w:numPr>
          <w:ilvl w:val="2"/>
          <w:numId w:val="5"/>
        </w:numPr>
        <w:rPr>
          <w:rFonts w:ascii="Constantia" w:hAnsi="Constantia"/>
        </w:rPr>
      </w:pPr>
      <w:r w:rsidRPr="00E326D2">
        <w:rPr>
          <w:rFonts w:ascii="Constantia" w:hAnsi="Constantia"/>
          <w:b/>
        </w:rPr>
        <w:t>Claude Monet</w:t>
      </w:r>
      <w:r w:rsidR="008535AE">
        <w:rPr>
          <w:rFonts w:ascii="Constantia" w:hAnsi="Constantia"/>
          <w:b/>
        </w:rPr>
        <w:t xml:space="preserve"> (1840-1926)</w:t>
      </w:r>
      <w:r w:rsidR="00E326D2" w:rsidRPr="00E326D2">
        <w:rPr>
          <w:rFonts w:ascii="Constantia" w:hAnsi="Constantia"/>
        </w:rPr>
        <w:t>, l’obsession de la lumière</w:t>
      </w:r>
    </w:p>
    <w:p w14:paraId="6D06B6BC" w14:textId="77777777" w:rsidR="00A51170" w:rsidRDefault="000101D5" w:rsidP="00A51170">
      <w:pPr>
        <w:spacing w:before="240"/>
        <w:jc w:val="both"/>
        <w:rPr>
          <w:rFonts w:ascii="Constantia" w:hAnsi="Constantia"/>
        </w:rPr>
      </w:pPr>
      <w:r w:rsidRPr="00E326D2">
        <w:rPr>
          <w:noProof/>
          <w:lang w:eastAsia="fr-BE"/>
        </w:rPr>
        <w:lastRenderedPageBreak/>
        <w:drawing>
          <wp:anchor distT="0" distB="0" distL="114300" distR="114300" simplePos="0" relativeHeight="251743232" behindDoc="1" locked="0" layoutInCell="1" allowOverlap="1" wp14:anchorId="42F2111D" wp14:editId="5B877028">
            <wp:simplePos x="0" y="0"/>
            <wp:positionH relativeFrom="margin">
              <wp:align>left</wp:align>
            </wp:positionH>
            <wp:positionV relativeFrom="paragraph">
              <wp:posOffset>300355</wp:posOffset>
            </wp:positionV>
            <wp:extent cx="2962275" cy="2843121"/>
            <wp:effectExtent l="76200" t="76200" r="123825" b="128905"/>
            <wp:wrapTight wrapText="bothSides">
              <wp:wrapPolygon edited="0">
                <wp:start x="-278" y="-579"/>
                <wp:lineTo x="-556" y="-434"/>
                <wp:lineTo x="-556" y="21856"/>
                <wp:lineTo x="-278" y="22435"/>
                <wp:lineTo x="22086" y="22435"/>
                <wp:lineTo x="22364" y="20553"/>
                <wp:lineTo x="22364" y="1882"/>
                <wp:lineTo x="22086" y="-289"/>
                <wp:lineTo x="22086" y="-579"/>
                <wp:lineTo x="-278" y="-579"/>
              </wp:wrapPolygon>
            </wp:wrapTight>
            <wp:docPr id="196" name="Image 196" descr="http://a54.idata.over-blog.com/500x479/4/02/22/09/ARTISTES-REFERENCES/MONET-La-cathedrale-de-Rouen-seri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a54.idata.over-blog.com/500x479/4/02/22/09/ARTISTES-REFERENCES/MONET-La-cathedrale-de-Rouen-serie.jp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962275" cy="2843121"/>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anchor>
        </w:drawing>
      </w:r>
      <w:r w:rsidR="00A51170">
        <w:rPr>
          <w:rFonts w:ascii="Constantia" w:hAnsi="Constantia"/>
        </w:rPr>
        <w:t>D’après toi, quelle est la démarche de Claude Monet, lorsqu’il peint la série de tableaux suivants ?</w:t>
      </w:r>
    </w:p>
    <w:p w14:paraId="359D2EC7" w14:textId="77777777" w:rsidR="00E326D2" w:rsidRDefault="00E326D2" w:rsidP="008535AE">
      <w:pPr>
        <w:ind w:left="360"/>
        <w:rPr>
          <w:rFonts w:ascii="Constantia" w:hAnsi="Constantia"/>
        </w:rPr>
      </w:pPr>
    </w:p>
    <w:p w14:paraId="6A185218" w14:textId="77777777" w:rsidR="00E326D2" w:rsidRPr="00E326D2" w:rsidRDefault="000101D5" w:rsidP="00E326D2">
      <w:pPr>
        <w:ind w:left="360"/>
        <w:rPr>
          <w:rFonts w:ascii="Constantia" w:hAnsi="Constantia"/>
        </w:rPr>
      </w:pPr>
      <w:r w:rsidRPr="00E326D2">
        <w:rPr>
          <w:noProof/>
          <w:lang w:eastAsia="fr-BE"/>
        </w:rPr>
        <mc:AlternateContent>
          <mc:Choice Requires="wps">
            <w:drawing>
              <wp:anchor distT="0" distB="0" distL="114300" distR="114300" simplePos="0" relativeHeight="251735040" behindDoc="1" locked="0" layoutInCell="1" allowOverlap="1" wp14:anchorId="75E69A93" wp14:editId="2AC4F6C2">
                <wp:simplePos x="0" y="0"/>
                <wp:positionH relativeFrom="margin">
                  <wp:posOffset>-257175</wp:posOffset>
                </wp:positionH>
                <wp:positionV relativeFrom="paragraph">
                  <wp:posOffset>2597785</wp:posOffset>
                </wp:positionV>
                <wp:extent cx="3409950" cy="152400"/>
                <wp:effectExtent l="0" t="0" r="0" b="0"/>
                <wp:wrapTight wrapText="bothSides">
                  <wp:wrapPolygon edited="0">
                    <wp:start x="0" y="0"/>
                    <wp:lineTo x="0" y="18900"/>
                    <wp:lineTo x="21479" y="18900"/>
                    <wp:lineTo x="21479" y="0"/>
                    <wp:lineTo x="0" y="0"/>
                  </wp:wrapPolygon>
                </wp:wrapTight>
                <wp:docPr id="197" name="Zone de texte 197"/>
                <wp:cNvGraphicFramePr/>
                <a:graphic xmlns:a="http://schemas.openxmlformats.org/drawingml/2006/main">
                  <a:graphicData uri="http://schemas.microsoft.com/office/word/2010/wordprocessingShape">
                    <wps:wsp>
                      <wps:cNvSpPr txBox="1"/>
                      <wps:spPr>
                        <a:xfrm>
                          <a:off x="0" y="0"/>
                          <a:ext cx="3409950" cy="152400"/>
                        </a:xfrm>
                        <a:prstGeom prst="rect">
                          <a:avLst/>
                        </a:prstGeom>
                        <a:solidFill>
                          <a:prstClr val="white"/>
                        </a:solidFill>
                        <a:ln>
                          <a:noFill/>
                        </a:ln>
                        <a:effectLst/>
                      </wps:spPr>
                      <wps:txbx>
                        <w:txbxContent>
                          <w:p w14:paraId="4F46F592" w14:textId="77777777" w:rsidR="008517F9" w:rsidRPr="006A16FF" w:rsidRDefault="008517F9" w:rsidP="00A51170">
                            <w:pPr>
                              <w:pStyle w:val="Lgende"/>
                              <w:jc w:val="center"/>
                              <w:rPr>
                                <w:rFonts w:ascii="Constantia" w:hAnsi="Constantia"/>
                              </w:rPr>
                            </w:pPr>
                            <w:r w:rsidRPr="00301A42">
                              <w:rPr>
                                <w:b/>
                              </w:rPr>
                              <w:t>Claude Monet</w:t>
                            </w:r>
                            <w:r>
                              <w:t>, Série des "Cathédrale de Rouen", 1890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E69A93" id="Zone de texte 197" o:spid="_x0000_s1042" type="#_x0000_t202" style="position:absolute;left:0;text-align:left;margin-left:-20.25pt;margin-top:204.55pt;width:268.5pt;height:12pt;z-index:-2515814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" stroked="f">
                <v:textbox inset="0,0,0,0">
                  <w:txbxContent>
                    <w:p w14:paraId="4F46F592" w14:textId="77777777" w:rsidR="008517F9" w:rsidRPr="006A16FF" w:rsidRDefault="008517F9" w:rsidP="00A51170">
                      <w:pPr>
                        <w:pStyle w:val="Lgende"/>
                        <w:jc w:val="center"/>
                        <w:rPr>
                          <w:rFonts w:ascii="Constantia" w:hAnsi="Constantia"/>
                        </w:rPr>
                      </w:pPr>
                      <w:r w:rsidRPr="00301A42">
                        <w:rPr>
                          <w:b/>
                        </w:rPr>
                        <w:t>Claude Monet</w:t>
                      </w:r>
                      <w:r>
                        <w:t>, Série des "Cathédrale de Rouen", 1890</w:t>
                      </w:r>
                    </w:p>
                  </w:txbxContent>
                </v:textbox>
                <w10:wrap type="tight" anchorx="margin"/>
              </v:shape>
            </w:pict>
          </mc:Fallback>
        </mc:AlternateContent>
      </w:r>
    </w:p>
    <w:p w14:paraId="42125FB3" w14:textId="77777777" w:rsidR="008535AE" w:rsidRPr="008535AE" w:rsidRDefault="008535AE" w:rsidP="008535AE">
      <w:pPr>
        <w:ind w:left="360"/>
        <w:rPr>
          <w:rFonts w:ascii="Constantia" w:hAnsi="Constantia"/>
          <w:color w:val="A6A6A6" w:themeColor="background1" w:themeShade="A6"/>
        </w:rPr>
      </w:pPr>
      <w:r w:rsidRPr="008535AE">
        <w:rPr>
          <w:rFonts w:ascii="Constantia" w:hAnsi="Constantia"/>
          <w:color w:val="A6A6A6" w:themeColor="background1" w:themeShade="A6"/>
        </w:rPr>
        <w:t>…………………………………………………………………………………………………………………………………………………………………………………………………………………………………………………………………………………………………………………………………………………………………………………………………………………………………………………………………………………………………………………………………………………………………………………………………………</w:t>
      </w:r>
      <w:r>
        <w:rPr>
          <w:rFonts w:ascii="Constantia" w:hAnsi="Constantia"/>
          <w:color w:val="A6A6A6" w:themeColor="background1" w:themeShade="A6"/>
        </w:rPr>
        <w:t>……………………………………………………………………………………………………………………………………</w:t>
      </w:r>
    </w:p>
    <w:p w14:paraId="55EE2EF7" w14:textId="77777777" w:rsidR="00301A42" w:rsidRPr="000101D5" w:rsidRDefault="000101D5" w:rsidP="000101D5">
      <w:pPr>
        <w:spacing w:after="0" w:line="240" w:lineRule="auto"/>
        <w:jc w:val="both"/>
        <w:rPr>
          <w:rFonts w:ascii="Constantia" w:hAnsi="Constantia"/>
        </w:rPr>
      </w:pPr>
      <w:r w:rsidRPr="000101D5">
        <w:rPr>
          <w:rFonts w:ascii="Constantia" w:hAnsi="Constantia"/>
        </w:rPr>
        <w:t xml:space="preserve">Ci-dessous, voici deux tableaux de Monet, à des périodes différentes (1899/1922). Observe-les bien. Que représentent-ils ? Quelle(s) différence(s) </w:t>
      </w:r>
      <w:r w:rsidR="00DB5A97">
        <w:rPr>
          <w:rFonts w:ascii="Constantia" w:hAnsi="Constantia"/>
        </w:rPr>
        <w:t>notes</w:t>
      </w:r>
      <w:r w:rsidRPr="000101D5">
        <w:rPr>
          <w:rFonts w:ascii="Constantia" w:hAnsi="Constantia"/>
        </w:rPr>
        <w:t>-tu ?</w:t>
      </w:r>
    </w:p>
    <w:p w14:paraId="2D8CAAE0" w14:textId="77777777" w:rsidR="000101D5" w:rsidRDefault="000101D5" w:rsidP="000101D5">
      <w:pPr>
        <w:spacing w:after="0" w:line="240" w:lineRule="auto"/>
        <w:jc w:val="both"/>
        <w:rPr>
          <w:rFonts w:ascii="Constantia" w:hAnsi="Constantia"/>
          <w:color w:val="A6A6A6" w:themeColor="background1" w:themeShade="A6"/>
        </w:rPr>
      </w:pPr>
      <w:r>
        <w:rPr>
          <w:noProof/>
          <w:lang w:eastAsia="fr-BE"/>
        </w:rPr>
        <mc:AlternateContent>
          <mc:Choice Requires="wps">
            <w:drawing>
              <wp:anchor distT="0" distB="0" distL="114300" distR="114300" simplePos="0" relativeHeight="251745280" behindDoc="1" locked="0" layoutInCell="1" allowOverlap="1" wp14:anchorId="613B45F8" wp14:editId="39F81E99">
                <wp:simplePos x="0" y="0"/>
                <wp:positionH relativeFrom="margin">
                  <wp:posOffset>-552450</wp:posOffset>
                </wp:positionH>
                <wp:positionV relativeFrom="paragraph">
                  <wp:posOffset>3622675</wp:posOffset>
                </wp:positionV>
                <wp:extent cx="5760720" cy="152400"/>
                <wp:effectExtent l="0" t="0" r="0" b="0"/>
                <wp:wrapTight wrapText="bothSides">
                  <wp:wrapPolygon edited="0">
                    <wp:start x="0" y="0"/>
                    <wp:lineTo x="0" y="18900"/>
                    <wp:lineTo x="21500" y="18900"/>
                    <wp:lineTo x="21500" y="0"/>
                    <wp:lineTo x="0" y="0"/>
                  </wp:wrapPolygon>
                </wp:wrapTight>
                <wp:docPr id="200" name="Zone de texte 200"/>
                <wp:cNvGraphicFramePr/>
                <a:graphic xmlns:a="http://schemas.openxmlformats.org/drawingml/2006/main">
                  <a:graphicData uri="http://schemas.microsoft.com/office/word/2010/wordprocessingShape">
                    <wps:wsp>
                      <wps:cNvSpPr txBox="1"/>
                      <wps:spPr>
                        <a:xfrm>
                          <a:off x="0" y="0"/>
                          <a:ext cx="5760720" cy="152400"/>
                        </a:xfrm>
                        <a:prstGeom prst="rect">
                          <a:avLst/>
                        </a:prstGeom>
                        <a:solidFill>
                          <a:prstClr val="white"/>
                        </a:solidFill>
                        <a:ln>
                          <a:noFill/>
                        </a:ln>
                        <a:effectLst/>
                      </wps:spPr>
                      <wps:txbx>
                        <w:txbxContent>
                          <w:p w14:paraId="0B053828" w14:textId="77777777" w:rsidR="008517F9" w:rsidRPr="00BF4514" w:rsidRDefault="008517F9" w:rsidP="000101D5">
                            <w:pPr>
                              <w:pStyle w:val="Lgende"/>
                              <w:jc w:val="center"/>
                              <w:rPr>
                                <w:rFonts w:ascii="Constantia" w:hAnsi="Constantia"/>
                              </w:rPr>
                            </w:pPr>
                            <w:r w:rsidRPr="000101D5">
                              <w:rPr>
                                <w:b/>
                              </w:rPr>
                              <w:t>Claude Monet</w:t>
                            </w:r>
                            <w:r>
                              <w:t>, Le jardin aux nymphéas (1899)/ Le pont japonais (1922)</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13B45F8" id="Zone de texte 200" o:spid="_x0000_s1043" type="#_x0000_t202" style="position:absolute;left:0;text-align:left;margin-left:-43.5pt;margin-top:285.25pt;width:453.6pt;height:12pt;z-index:-251571200;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" stroked="f">
                <v:textbox inset="0,0,0,0">
                  <w:txbxContent>
                    <w:p w14:paraId="0B053828" w14:textId="77777777" w:rsidR="008517F9" w:rsidRPr="00BF4514" w:rsidRDefault="008517F9" w:rsidP="000101D5">
                      <w:pPr>
                        <w:pStyle w:val="Lgende"/>
                        <w:jc w:val="center"/>
                        <w:rPr>
                          <w:rFonts w:ascii="Constantia" w:hAnsi="Constantia"/>
                        </w:rPr>
                      </w:pPr>
                      <w:r w:rsidRPr="000101D5">
                        <w:rPr>
                          <w:b/>
                        </w:rPr>
                        <w:t>Claude Monet</w:t>
                      </w:r>
                      <w:r>
                        <w:t>, Le jardin aux nymphéas (1899)/ Le pont japonais (1922)</w:t>
                      </w:r>
                    </w:p>
                  </w:txbxContent>
                </v:textbox>
                <w10:wrap type="tight" anchorx="margin"/>
              </v:shape>
            </w:pict>
          </mc:Fallback>
        </mc:AlternateContent>
      </w:r>
      <w:r w:rsidRPr="008535AE">
        <w:rPr>
          <w:rFonts w:ascii="Constantia" w:hAnsi="Constantia"/>
          <w:noProof/>
          <w:lang w:eastAsia="fr-BE"/>
        </w:rPr>
        <w:drawing>
          <wp:anchor distT="0" distB="0" distL="114300" distR="114300" simplePos="0" relativeHeight="251742208" behindDoc="1" locked="0" layoutInCell="1" allowOverlap="1" wp14:anchorId="7EBAB5CF" wp14:editId="5BDDCB6C">
            <wp:simplePos x="0" y="0"/>
            <wp:positionH relativeFrom="column">
              <wp:posOffset>-42545</wp:posOffset>
            </wp:positionH>
            <wp:positionV relativeFrom="paragraph">
              <wp:posOffset>920750</wp:posOffset>
            </wp:positionV>
            <wp:extent cx="5760720" cy="2661453"/>
            <wp:effectExtent l="0" t="0" r="0" b="5715"/>
            <wp:wrapTight wrapText="bothSides">
              <wp:wrapPolygon edited="0">
                <wp:start x="0" y="0"/>
                <wp:lineTo x="0" y="21492"/>
                <wp:lineTo x="21500" y="21492"/>
                <wp:lineTo x="21500" y="0"/>
                <wp:lineTo x="0" y="0"/>
              </wp:wrapPolygon>
            </wp:wrapTight>
            <wp:docPr id="19" name="Image 19" descr="http://raymond.rodriguez1.free.fr/Documents/Organisme-A/Vision/nymphea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raymond.rodriguez1.free.fr/Documents/Organisme-A/Vision/nympheas.jp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760720" cy="2661453"/>
                    </a:xfrm>
                    <a:prstGeom prst="rect">
                      <a:avLst/>
                    </a:prstGeom>
                    <a:noFill/>
                    <a:ln>
                      <a:noFill/>
                    </a:ln>
                  </pic:spPr>
                </pic:pic>
              </a:graphicData>
            </a:graphic>
          </wp:anchor>
        </w:drawing>
      </w:r>
      <w:r w:rsidRPr="008535AE">
        <w:rPr>
          <w:rFonts w:ascii="Constantia" w:hAnsi="Constantia"/>
          <w:color w:val="A6A6A6" w:themeColor="background1" w:themeShade="A6"/>
        </w:rPr>
        <w:t>…………………………………………………………………………………………………………………………………………………………………………………………………………………………………………………………………………………………………………………………………………………………………………………………………………………………………………………………</w:t>
      </w:r>
      <w:r>
        <w:rPr>
          <w:rFonts w:ascii="Constantia" w:hAnsi="Constantia"/>
          <w:color w:val="A6A6A6" w:themeColor="background1" w:themeShade="A6"/>
        </w:rPr>
        <w:t>……………………………………………………………………………………………………………………………………………………………………………………………………………………………………………………………………………………………………………………………</w:t>
      </w:r>
    </w:p>
    <w:p w14:paraId="0884117F" w14:textId="77777777" w:rsidR="0094745D" w:rsidRPr="002C5DF2" w:rsidRDefault="008535AE" w:rsidP="002C5DF2">
      <w:pPr>
        <w:pStyle w:val="Paragraphedeliste"/>
        <w:numPr>
          <w:ilvl w:val="2"/>
          <w:numId w:val="5"/>
        </w:numPr>
        <w:jc w:val="both"/>
        <w:rPr>
          <w:rFonts w:ascii="Constantia" w:hAnsi="Constantia"/>
        </w:rPr>
      </w:pPr>
      <w:r>
        <w:rPr>
          <w:rFonts w:ascii="Constantia" w:hAnsi="Constantia"/>
          <w:b/>
        </w:rPr>
        <w:t xml:space="preserve">Vincent </w:t>
      </w:r>
      <w:r w:rsidR="0094745D" w:rsidRPr="002C5DF2">
        <w:rPr>
          <w:rFonts w:ascii="Constantia" w:hAnsi="Constantia"/>
          <w:b/>
        </w:rPr>
        <w:t>Van Gogh</w:t>
      </w:r>
      <w:r>
        <w:rPr>
          <w:rFonts w:ascii="Constantia" w:hAnsi="Constantia"/>
          <w:b/>
        </w:rPr>
        <w:t xml:space="preserve"> (1853-1890)</w:t>
      </w:r>
      <w:r w:rsidR="0094745D" w:rsidRPr="002C5DF2">
        <w:rPr>
          <w:rFonts w:ascii="Constantia" w:hAnsi="Constantia"/>
        </w:rPr>
        <w:t xml:space="preserve">, </w:t>
      </w:r>
      <w:r w:rsidR="00E326D2" w:rsidRPr="002C5DF2">
        <w:rPr>
          <w:rFonts w:ascii="Constantia" w:hAnsi="Constantia"/>
        </w:rPr>
        <w:t>Le regard halluciné</w:t>
      </w:r>
    </w:p>
    <w:p w14:paraId="4D9FD881" w14:textId="77777777" w:rsidR="0094745D" w:rsidRDefault="0098347A" w:rsidP="00301A42">
      <w:pPr>
        <w:jc w:val="both"/>
        <w:rPr>
          <w:rFonts w:ascii="Constantia" w:hAnsi="Constantia"/>
        </w:rPr>
      </w:pPr>
      <w:r>
        <w:rPr>
          <w:noProof/>
          <w:lang w:eastAsia="fr-BE"/>
        </w:rPr>
        <w:lastRenderedPageBreak/>
        <mc:AlternateContent>
          <mc:Choice Requires="wps">
            <w:drawing>
              <wp:anchor distT="0" distB="0" distL="114300" distR="114300" simplePos="0" relativeHeight="251715584" behindDoc="1" locked="0" layoutInCell="1" allowOverlap="1" wp14:anchorId="66D1C693" wp14:editId="18BBD52A">
                <wp:simplePos x="0" y="0"/>
                <wp:positionH relativeFrom="column">
                  <wp:posOffset>-575945</wp:posOffset>
                </wp:positionH>
                <wp:positionV relativeFrom="paragraph">
                  <wp:posOffset>9525</wp:posOffset>
                </wp:positionV>
                <wp:extent cx="3648075" cy="142875"/>
                <wp:effectExtent l="0" t="0" r="9525" b="9525"/>
                <wp:wrapTight wrapText="bothSides">
                  <wp:wrapPolygon edited="0">
                    <wp:start x="0" y="0"/>
                    <wp:lineTo x="0" y="20160"/>
                    <wp:lineTo x="21544" y="20160"/>
                    <wp:lineTo x="21544" y="0"/>
                    <wp:lineTo x="0" y="0"/>
                  </wp:wrapPolygon>
                </wp:wrapTight>
                <wp:docPr id="199" name="Zone de texte 199"/>
                <wp:cNvGraphicFramePr/>
                <a:graphic xmlns:a="http://schemas.openxmlformats.org/drawingml/2006/main">
                  <a:graphicData uri="http://schemas.microsoft.com/office/word/2010/wordprocessingShape">
                    <wps:wsp>
                      <wps:cNvSpPr txBox="1"/>
                      <wps:spPr>
                        <a:xfrm>
                          <a:off x="0" y="0"/>
                          <a:ext cx="3648075" cy="142875"/>
                        </a:xfrm>
                        <a:prstGeom prst="rect">
                          <a:avLst/>
                        </a:prstGeom>
                        <a:solidFill>
                          <a:prstClr val="white"/>
                        </a:solidFill>
                        <a:ln>
                          <a:noFill/>
                        </a:ln>
                        <a:effectLst/>
                      </wps:spPr>
                      <wps:txbx>
                        <w:txbxContent>
                          <w:p w14:paraId="7F674F66" w14:textId="77777777" w:rsidR="008517F9" w:rsidRPr="00761F91" w:rsidRDefault="008517F9" w:rsidP="0094745D">
                            <w:pPr>
                              <w:pStyle w:val="Lgende"/>
                              <w:jc w:val="center"/>
                              <w:rPr>
                                <w:rFonts w:ascii="Constantia" w:hAnsi="Constantia"/>
                              </w:rPr>
                            </w:pPr>
                            <w:proofErr w:type="spellStart"/>
                            <w:r>
                              <w:t>Eglise</w:t>
                            </w:r>
                            <w:proofErr w:type="spellEnd"/>
                            <w:r>
                              <w:t xml:space="preserve"> d'Auvers-sur-Oise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D1C693" id="Zone de texte 199" o:spid="_x0000_s1044" type="#_x0000_t202" style="position:absolute;left:0;text-align:left;margin-left:-45.35pt;margin-top:.75pt;width:287.25pt;height:11.25pt;z-index:-251600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" stroked="f">
                <v:textbox inset="0,0,0,0">
                  <w:txbxContent>
                    <w:p w14:paraId="7F674F66" w14:textId="77777777" w:rsidR="008517F9" w:rsidRPr="00761F91" w:rsidRDefault="008517F9" w:rsidP="0094745D">
                      <w:pPr>
                        <w:pStyle w:val="Lgende"/>
                        <w:jc w:val="center"/>
                        <w:rPr>
                          <w:rFonts w:ascii="Constantia" w:hAnsi="Constantia"/>
                        </w:rPr>
                      </w:pPr>
                      <w:proofErr w:type="spellStart"/>
                      <w:r>
                        <w:t>Eglise</w:t>
                      </w:r>
                      <w:proofErr w:type="spellEnd"/>
                      <w:r>
                        <w:t xml:space="preserve"> d'Auvers-sur-Oise</w:t>
                      </w:r>
                    </w:p>
                  </w:txbxContent>
                </v:textbox>
                <w10:wrap type="tight"/>
              </v:shape>
            </w:pict>
          </mc:Fallback>
        </mc:AlternateContent>
      </w:r>
      <w:r w:rsidRPr="0094745D">
        <w:rPr>
          <w:rFonts w:ascii="Constantia" w:hAnsi="Constantia"/>
          <w:noProof/>
          <w:lang w:eastAsia="fr-BE"/>
        </w:rPr>
        <w:drawing>
          <wp:anchor distT="0" distB="0" distL="114300" distR="114300" simplePos="0" relativeHeight="251713536" behindDoc="1" locked="0" layoutInCell="1" allowOverlap="1" wp14:anchorId="78ED64FA" wp14:editId="4647B7EA">
            <wp:simplePos x="0" y="0"/>
            <wp:positionH relativeFrom="column">
              <wp:posOffset>-518795</wp:posOffset>
            </wp:positionH>
            <wp:positionV relativeFrom="paragraph">
              <wp:posOffset>352425</wp:posOffset>
            </wp:positionV>
            <wp:extent cx="3543300" cy="3019425"/>
            <wp:effectExtent l="171450" t="171450" r="228600" b="238125"/>
            <wp:wrapTight wrapText="bothSides">
              <wp:wrapPolygon edited="0">
                <wp:start x="-1045" y="-1226"/>
                <wp:lineTo x="-929" y="23167"/>
                <wp:lineTo x="22877" y="23167"/>
                <wp:lineTo x="22877" y="-1226"/>
                <wp:lineTo x="-1045" y="-1226"/>
              </wp:wrapPolygon>
            </wp:wrapTight>
            <wp:docPr id="198" name="Image 198" descr="http://www.euroscope.fr/images/produits/big/72/25_avril_2011_0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www.euroscope.fr/images/produits/big/72/25_avril_2011_012.jpg"/>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l="9722" t="2469" r="4167" b="-309"/>
                    <a:stretch/>
                  </pic:blipFill>
                  <pic:spPr bwMode="auto">
                    <a:xfrm>
                      <a:off x="0" y="0"/>
                      <a:ext cx="3543300" cy="3019425"/>
                    </a:xfrm>
                    <a:prstGeom prst="rect">
                      <a:avLst/>
                    </a:prstGeom>
                    <a:ln w="127000" cap="sq">
                      <a:solidFill>
                        <a:srgbClr val="000000"/>
                      </a:solidFill>
                      <a:miter lim="800000"/>
                    </a:ln>
                    <a:effectLst>
                      <a:outerShdw blurRad="57150" dist="50800" dir="2700000" algn="tl" rotWithShape="0">
                        <a:srgbClr val="000000">
                          <a:alpha val="40000"/>
                        </a:srgbClr>
                      </a:outerShdw>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8419C84" w14:textId="77777777" w:rsidR="0094745D" w:rsidRDefault="0098347A" w:rsidP="00301A42">
      <w:pPr>
        <w:jc w:val="both"/>
        <w:rPr>
          <w:rFonts w:ascii="Constantia" w:hAnsi="Constantia"/>
        </w:rPr>
      </w:pPr>
      <w:r w:rsidRPr="0098347A">
        <w:rPr>
          <w:rFonts w:ascii="Constantia" w:hAnsi="Constantia"/>
          <w:noProof/>
          <w:lang w:eastAsia="fr-BE"/>
        </w:rPr>
        <w:drawing>
          <wp:anchor distT="0" distB="0" distL="114300" distR="114300" simplePos="0" relativeHeight="251720704" behindDoc="1" locked="0" layoutInCell="1" allowOverlap="1" wp14:anchorId="486777D4" wp14:editId="446CE877">
            <wp:simplePos x="0" y="0"/>
            <wp:positionH relativeFrom="margin">
              <wp:posOffset>2862580</wp:posOffset>
            </wp:positionH>
            <wp:positionV relativeFrom="paragraph">
              <wp:posOffset>695325</wp:posOffset>
            </wp:positionV>
            <wp:extent cx="3380740" cy="5071110"/>
            <wp:effectExtent l="171450" t="171450" r="219710" b="224790"/>
            <wp:wrapTight wrapText="bothSides">
              <wp:wrapPolygon edited="0">
                <wp:start x="-1095" y="-730"/>
                <wp:lineTo x="-974" y="22476"/>
                <wp:lineTo x="22882" y="22476"/>
                <wp:lineTo x="22882" y="-730"/>
                <wp:lineTo x="-1095" y="-730"/>
              </wp:wrapPolygon>
            </wp:wrapTight>
            <wp:docPr id="204" name="Image 204" descr="Auvers sur Oise chemi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Auvers sur Oise chemins"/>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380740" cy="5071110"/>
                    </a:xfrm>
                    <a:prstGeom prst="rect">
                      <a:avLst/>
                    </a:prstGeom>
                    <a:ln w="127000" cap="sq">
                      <a:solidFill>
                        <a:srgbClr val="000000"/>
                      </a:solidFill>
                      <a:miter lim="800000"/>
                    </a:ln>
                    <a:effectLst>
                      <a:outerShdw blurRad="57150" dist="50800" dir="2700000" algn="tl" rotWithShape="0">
                        <a:srgbClr val="000000">
                          <a:alpha val="40000"/>
                        </a:srgbClr>
                      </a:outerShdw>
                    </a:effectLst>
                  </pic:spPr>
                </pic:pic>
              </a:graphicData>
            </a:graphic>
            <wp14:sizeRelH relativeFrom="margin">
              <wp14:pctWidth>0</wp14:pctWidth>
            </wp14:sizeRelH>
            <wp14:sizeRelV relativeFrom="margin">
              <wp14:pctHeight>0</wp14:pctHeight>
            </wp14:sizeRelV>
          </wp:anchor>
        </w:drawing>
      </w:r>
      <w:r w:rsidRPr="0094745D">
        <w:rPr>
          <w:rFonts w:ascii="Constantia" w:hAnsi="Constantia"/>
          <w:noProof/>
          <w:lang w:eastAsia="fr-BE"/>
        </w:rPr>
        <w:drawing>
          <wp:anchor distT="0" distB="0" distL="114300" distR="114300" simplePos="0" relativeHeight="251722752" behindDoc="1" locked="0" layoutInCell="1" allowOverlap="1" wp14:anchorId="211EFF04" wp14:editId="3D29F181">
            <wp:simplePos x="0" y="0"/>
            <wp:positionH relativeFrom="page">
              <wp:posOffset>252095</wp:posOffset>
            </wp:positionH>
            <wp:positionV relativeFrom="paragraph">
              <wp:posOffset>3489325</wp:posOffset>
            </wp:positionV>
            <wp:extent cx="2470785" cy="3162300"/>
            <wp:effectExtent l="171450" t="171450" r="234315" b="228600"/>
            <wp:wrapTight wrapText="bothSides">
              <wp:wrapPolygon edited="0">
                <wp:start x="-1499" y="-1171"/>
                <wp:lineTo x="-1332" y="23031"/>
                <wp:lineTo x="23482" y="23031"/>
                <wp:lineTo x="23482" y="-1171"/>
                <wp:lineTo x="-1499" y="-1171"/>
              </wp:wrapPolygon>
            </wp:wrapTight>
            <wp:docPr id="201" name="Image 201" descr="https://jeanpierrerousseaublog.files.wordpress.com/2014/12/me0000053254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s://jeanpierrerousseaublog.files.wordpress.com/2014/12/me0000053254_3.jp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470785" cy="3162300"/>
                    </a:xfrm>
                    <a:prstGeom prst="rect">
                      <a:avLst/>
                    </a:prstGeom>
                    <a:ln w="127000" cap="sq">
                      <a:solidFill>
                        <a:srgbClr val="000000"/>
                      </a:solidFill>
                      <a:miter lim="800000"/>
                    </a:ln>
                    <a:effectLst>
                      <a:outerShdw blurRad="57150" dist="50800" dir="2700000" algn="tl" rotWithShape="0">
                        <a:srgbClr val="000000">
                          <a:alpha val="40000"/>
                        </a:srgbClr>
                      </a:outerShdw>
                    </a:effectLst>
                  </pic:spPr>
                </pic:pic>
              </a:graphicData>
            </a:graphic>
            <wp14:sizeRelH relativeFrom="margin">
              <wp14:pctWidth>0</wp14:pctWidth>
            </wp14:sizeRelH>
            <wp14:sizeRelV relativeFrom="margin">
              <wp14:pctHeight>0</wp14:pctHeight>
            </wp14:sizeRelV>
          </wp:anchor>
        </w:drawing>
      </w:r>
    </w:p>
    <w:p w14:paraId="581E2AA6" w14:textId="77777777" w:rsidR="0094745D" w:rsidRDefault="0098347A" w:rsidP="00301A42">
      <w:pPr>
        <w:jc w:val="both"/>
        <w:rPr>
          <w:rFonts w:ascii="Constantia" w:hAnsi="Constantia"/>
        </w:rPr>
      </w:pPr>
      <w:r>
        <w:rPr>
          <w:noProof/>
          <w:lang w:eastAsia="fr-BE"/>
        </w:rPr>
        <mc:AlternateContent>
          <mc:Choice Requires="wps">
            <w:drawing>
              <wp:anchor distT="0" distB="0" distL="114300" distR="114300" simplePos="0" relativeHeight="251724800" behindDoc="1" locked="0" layoutInCell="1" allowOverlap="1" wp14:anchorId="0D22AC6C" wp14:editId="063D5473">
                <wp:simplePos x="0" y="0"/>
                <wp:positionH relativeFrom="margin">
                  <wp:posOffset>3966845</wp:posOffset>
                </wp:positionH>
                <wp:positionV relativeFrom="paragraph">
                  <wp:posOffset>71755</wp:posOffset>
                </wp:positionV>
                <wp:extent cx="1609725" cy="190500"/>
                <wp:effectExtent l="0" t="0" r="9525" b="0"/>
                <wp:wrapTight wrapText="bothSides">
                  <wp:wrapPolygon edited="0">
                    <wp:start x="0" y="0"/>
                    <wp:lineTo x="0" y="19440"/>
                    <wp:lineTo x="21472" y="19440"/>
                    <wp:lineTo x="21472" y="0"/>
                    <wp:lineTo x="0" y="0"/>
                  </wp:wrapPolygon>
                </wp:wrapTight>
                <wp:docPr id="205" name="Zone de texte 205"/>
                <wp:cNvGraphicFramePr/>
                <a:graphic xmlns:a="http://schemas.openxmlformats.org/drawingml/2006/main">
                  <a:graphicData uri="http://schemas.microsoft.com/office/word/2010/wordprocessingShape">
                    <wps:wsp>
                      <wps:cNvSpPr txBox="1"/>
                      <wps:spPr>
                        <a:xfrm>
                          <a:off x="0" y="0"/>
                          <a:ext cx="1609725" cy="190500"/>
                        </a:xfrm>
                        <a:prstGeom prst="rect">
                          <a:avLst/>
                        </a:prstGeom>
                        <a:solidFill>
                          <a:prstClr val="white"/>
                        </a:solidFill>
                        <a:ln>
                          <a:noFill/>
                        </a:ln>
                        <a:effectLst/>
                      </wps:spPr>
                      <wps:txbx>
                        <w:txbxContent>
                          <w:p w14:paraId="6278A631" w14:textId="77777777" w:rsidR="008517F9" w:rsidRPr="00AB6E47" w:rsidRDefault="008517F9" w:rsidP="0098347A">
                            <w:pPr>
                              <w:pStyle w:val="Lgende"/>
                              <w:rPr>
                                <w:rFonts w:ascii="Constantia" w:hAnsi="Constantia"/>
                              </w:rPr>
                            </w:pPr>
                            <w:r w:rsidRPr="0098347A">
                              <w:rPr>
                                <w:rFonts w:ascii="Calibri" w:hAnsi="Calibri"/>
                                <w:b/>
                              </w:rPr>
                              <w:t xml:space="preserve"> </w:t>
                            </w:r>
                            <w:r>
                              <w:t>Champ de blé, Auvers-sur-Oise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22AC6C" id="Zone de texte 205" o:spid="_x0000_s1045" type="#_x0000_t202" style="position:absolute;left:0;text-align:left;margin-left:312.35pt;margin-top:5.65pt;width:126.75pt;height:15pt;z-index:-251591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" stroked="f">
                <v:textbox inset="0,0,0,0">
                  <w:txbxContent>
                    <w:p w14:paraId="6278A631" w14:textId="77777777" w:rsidR="008517F9" w:rsidRPr="00AB6E47" w:rsidRDefault="008517F9" w:rsidP="0098347A">
                      <w:pPr>
                        <w:pStyle w:val="Lgende"/>
                        <w:rPr>
                          <w:rFonts w:ascii="Constantia" w:hAnsi="Constantia"/>
                        </w:rPr>
                      </w:pPr>
                      <w:r w:rsidRPr="0098347A">
                        <w:rPr>
                          <w:rFonts w:ascii="Calibri" w:hAnsi="Calibri"/>
                          <w:b/>
                        </w:rPr>
                        <w:t xml:space="preserve"> </w:t>
                      </w:r>
                      <w:r>
                        <w:t>Champ de blé, Auvers-sur-Oise</w:t>
                      </w:r>
                    </w:p>
                  </w:txbxContent>
                </v:textbox>
                <w10:wrap type="tight" anchorx="margin"/>
              </v:shape>
            </w:pict>
          </mc:Fallback>
        </mc:AlternateContent>
      </w:r>
    </w:p>
    <w:p w14:paraId="18571313" w14:textId="77777777" w:rsidR="0094745D" w:rsidRDefault="0094745D" w:rsidP="00301A42">
      <w:pPr>
        <w:jc w:val="both"/>
        <w:rPr>
          <w:rFonts w:ascii="Constantia" w:hAnsi="Constantia"/>
        </w:rPr>
      </w:pPr>
    </w:p>
    <w:p w14:paraId="5F83818A" w14:textId="77777777" w:rsidR="0094745D" w:rsidRDefault="0094745D" w:rsidP="00301A42">
      <w:pPr>
        <w:jc w:val="both"/>
        <w:rPr>
          <w:rFonts w:ascii="Constantia" w:hAnsi="Constantia"/>
        </w:rPr>
      </w:pPr>
    </w:p>
    <w:p w14:paraId="530D6977" w14:textId="77777777" w:rsidR="0094745D" w:rsidRDefault="0094745D" w:rsidP="00301A42">
      <w:pPr>
        <w:jc w:val="both"/>
        <w:rPr>
          <w:rFonts w:ascii="Constantia" w:hAnsi="Constantia"/>
        </w:rPr>
      </w:pPr>
    </w:p>
    <w:p w14:paraId="4493EE5F" w14:textId="77777777" w:rsidR="0094745D" w:rsidRDefault="0094745D" w:rsidP="00301A42">
      <w:pPr>
        <w:jc w:val="both"/>
        <w:rPr>
          <w:rFonts w:ascii="Constantia" w:hAnsi="Constantia"/>
        </w:rPr>
      </w:pPr>
    </w:p>
    <w:p w14:paraId="7A2C7AD0" w14:textId="77777777" w:rsidR="0094745D" w:rsidRDefault="0094745D" w:rsidP="00301A42">
      <w:pPr>
        <w:jc w:val="both"/>
        <w:rPr>
          <w:rFonts w:ascii="Constantia" w:hAnsi="Constantia"/>
        </w:rPr>
      </w:pPr>
    </w:p>
    <w:p w14:paraId="177088A2" w14:textId="77777777" w:rsidR="0094745D" w:rsidRDefault="0094745D" w:rsidP="00301A42">
      <w:pPr>
        <w:jc w:val="both"/>
        <w:rPr>
          <w:rFonts w:ascii="Constantia" w:hAnsi="Constantia"/>
        </w:rPr>
      </w:pPr>
    </w:p>
    <w:p w14:paraId="5336671F" w14:textId="77777777" w:rsidR="0094745D" w:rsidRDefault="0098347A" w:rsidP="00301A42">
      <w:pPr>
        <w:jc w:val="both"/>
        <w:rPr>
          <w:rFonts w:ascii="Constantia" w:hAnsi="Constantia"/>
        </w:rPr>
      </w:pPr>
      <w:r>
        <w:rPr>
          <w:noProof/>
          <w:lang w:eastAsia="fr-BE"/>
        </w:rPr>
        <mc:AlternateContent>
          <mc:Choice Requires="wps">
            <w:drawing>
              <wp:anchor distT="0" distB="0" distL="114300" distR="114300" simplePos="0" relativeHeight="251718656" behindDoc="1" locked="0" layoutInCell="1" allowOverlap="1" wp14:anchorId="79DD6F81" wp14:editId="3F0B9CC0">
                <wp:simplePos x="0" y="0"/>
                <wp:positionH relativeFrom="page">
                  <wp:posOffset>85725</wp:posOffset>
                </wp:positionH>
                <wp:positionV relativeFrom="paragraph">
                  <wp:posOffset>1658620</wp:posOffset>
                </wp:positionV>
                <wp:extent cx="1733550" cy="447675"/>
                <wp:effectExtent l="0" t="0" r="0" b="9525"/>
                <wp:wrapTight wrapText="bothSides">
                  <wp:wrapPolygon edited="0">
                    <wp:start x="0" y="0"/>
                    <wp:lineTo x="0" y="21140"/>
                    <wp:lineTo x="21363" y="21140"/>
                    <wp:lineTo x="21363" y="0"/>
                    <wp:lineTo x="0" y="0"/>
                  </wp:wrapPolygon>
                </wp:wrapTight>
                <wp:docPr id="202" name="Zone de texte 202"/>
                <wp:cNvGraphicFramePr/>
                <a:graphic xmlns:a="http://schemas.openxmlformats.org/drawingml/2006/main">
                  <a:graphicData uri="http://schemas.microsoft.com/office/word/2010/wordprocessingShape">
                    <wps:wsp>
                      <wps:cNvSpPr txBox="1"/>
                      <wps:spPr>
                        <a:xfrm>
                          <a:off x="0" y="0"/>
                          <a:ext cx="1733550" cy="447675"/>
                        </a:xfrm>
                        <a:prstGeom prst="rect">
                          <a:avLst/>
                        </a:prstGeom>
                        <a:solidFill>
                          <a:prstClr val="white"/>
                        </a:solidFill>
                        <a:ln>
                          <a:noFill/>
                        </a:ln>
                        <a:effectLst/>
                      </wps:spPr>
                      <wps:txbx>
                        <w:txbxContent>
                          <w:p w14:paraId="30B2C99A" w14:textId="77777777" w:rsidR="008517F9" w:rsidRPr="00BC0426" w:rsidRDefault="008517F9" w:rsidP="0094745D">
                            <w:pPr>
                              <w:pStyle w:val="Lgende"/>
                              <w:jc w:val="center"/>
                              <w:rPr>
                                <w:noProof/>
                              </w:rPr>
                            </w:pPr>
                            <w:r w:rsidRPr="0098347A">
                              <w:rPr>
                                <w:b/>
                              </w:rPr>
                              <w:t>Vincent Van Gogh</w:t>
                            </w:r>
                            <w:r>
                              <w:t xml:space="preserve">, </w:t>
                            </w:r>
                            <w:proofErr w:type="spellStart"/>
                            <w:r>
                              <w:t>Eglise</w:t>
                            </w:r>
                            <w:proofErr w:type="spellEnd"/>
                            <w:r>
                              <w:t xml:space="preserve"> d'Auvers-sur-Oise, 1890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DD6F81" id="Zone de texte 202" o:spid="_x0000_s1046" type="#_x0000_t202" style="position:absolute;left:0;text-align:left;margin-left:6.75pt;margin-top:130.6pt;width:136.5pt;height:35.25pt;z-index:-2515978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" stroked="f">
                <v:textbox inset="0,0,0,0">
                  <w:txbxContent>
                    <w:p w14:paraId="30B2C99A" w14:textId="77777777" w:rsidR="008517F9" w:rsidRPr="00BC0426" w:rsidRDefault="008517F9" w:rsidP="0094745D">
                      <w:pPr>
                        <w:pStyle w:val="Lgende"/>
                        <w:jc w:val="center"/>
                        <w:rPr>
                          <w:noProof/>
                        </w:rPr>
                      </w:pPr>
                      <w:r w:rsidRPr="0098347A">
                        <w:rPr>
                          <w:b/>
                        </w:rPr>
                        <w:t>Vincent Van Gogh</w:t>
                      </w:r>
                      <w:r>
                        <w:t xml:space="preserve">, </w:t>
                      </w:r>
                      <w:proofErr w:type="spellStart"/>
                      <w:r>
                        <w:t>Eglise</w:t>
                      </w:r>
                      <w:proofErr w:type="spellEnd"/>
                      <w:r>
                        <w:t xml:space="preserve"> d'Auvers-sur-Oise, 1890</w:t>
                      </w:r>
                    </w:p>
                  </w:txbxContent>
                </v:textbox>
                <w10:wrap type="tight" anchorx="page"/>
              </v:shape>
            </w:pict>
          </mc:Fallback>
        </mc:AlternateContent>
      </w:r>
      <w:r w:rsidRPr="0098347A">
        <w:rPr>
          <w:rFonts w:ascii="Constantia" w:hAnsi="Constantia"/>
          <w:noProof/>
          <w:lang w:eastAsia="fr-BE"/>
        </w:rPr>
        <w:drawing>
          <wp:anchor distT="0" distB="0" distL="114300" distR="114300" simplePos="0" relativeHeight="251721728" behindDoc="1" locked="0" layoutInCell="1" allowOverlap="1" wp14:anchorId="3B895960" wp14:editId="5133E021">
            <wp:simplePos x="0" y="0"/>
            <wp:positionH relativeFrom="page">
              <wp:posOffset>1962150</wp:posOffset>
            </wp:positionH>
            <wp:positionV relativeFrom="paragraph">
              <wp:posOffset>382905</wp:posOffset>
            </wp:positionV>
            <wp:extent cx="5043805" cy="2419350"/>
            <wp:effectExtent l="171450" t="171450" r="233045" b="228600"/>
            <wp:wrapTight wrapText="bothSides">
              <wp:wrapPolygon edited="0">
                <wp:start x="-734" y="-1531"/>
                <wp:lineTo x="-653" y="23471"/>
                <wp:lineTo x="22516" y="23471"/>
                <wp:lineTo x="22516" y="-1531"/>
                <wp:lineTo x="-734" y="-1531"/>
              </wp:wrapPolygon>
            </wp:wrapTight>
            <wp:docPr id="203" name="Image 203" descr="https://upload.wikimedia.org/wikipedia/commons/thumb/f/f8/A_Vincent_Van_Gogh.jpg/1280px-A_Vincent_Van_Gog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s://upload.wikimedia.org/wikipedia/commons/thumb/f/f8/A_Vincent_Van_Gogh.jpg/1280px-A_Vincent_Van_Gogh.jp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043805" cy="2419350"/>
                    </a:xfrm>
                    <a:prstGeom prst="rect">
                      <a:avLst/>
                    </a:prstGeom>
                    <a:ln w="127000" cap="sq">
                      <a:solidFill>
                        <a:srgbClr val="000000"/>
                      </a:solidFill>
                      <a:miter lim="800000"/>
                    </a:ln>
                    <a:effectLst>
                      <a:outerShdw blurRad="57150" dist="50800" dir="2700000" algn="tl" rotWithShape="0">
                        <a:srgbClr val="000000">
                          <a:alpha val="40000"/>
                        </a:srgbClr>
                      </a:outerShdw>
                    </a:effectLst>
                  </pic:spPr>
                </pic:pic>
              </a:graphicData>
            </a:graphic>
            <wp14:sizeRelH relativeFrom="margin">
              <wp14:pctWidth>0</wp14:pctWidth>
            </wp14:sizeRelH>
            <wp14:sizeRelV relativeFrom="margin">
              <wp14:pctHeight>0</wp14:pctHeight>
            </wp14:sizeRelV>
          </wp:anchor>
        </w:drawing>
      </w:r>
    </w:p>
    <w:p w14:paraId="691EF9E9" w14:textId="77777777" w:rsidR="0094745D" w:rsidRDefault="0094745D" w:rsidP="00301A42">
      <w:pPr>
        <w:jc w:val="both"/>
        <w:rPr>
          <w:rFonts w:ascii="Constantia" w:hAnsi="Constantia"/>
        </w:rPr>
      </w:pPr>
    </w:p>
    <w:p w14:paraId="64663DD4" w14:textId="77777777" w:rsidR="0094745D" w:rsidRDefault="0094745D" w:rsidP="00301A42">
      <w:pPr>
        <w:jc w:val="both"/>
        <w:rPr>
          <w:rFonts w:ascii="Constantia" w:hAnsi="Constantia"/>
        </w:rPr>
      </w:pPr>
    </w:p>
    <w:p w14:paraId="415ED438" w14:textId="77777777" w:rsidR="0094745D" w:rsidRDefault="00E326D2" w:rsidP="00301A42">
      <w:pPr>
        <w:jc w:val="both"/>
        <w:rPr>
          <w:rFonts w:ascii="Constantia" w:hAnsi="Constantia"/>
        </w:rPr>
      </w:pPr>
      <w:r>
        <w:rPr>
          <w:noProof/>
          <w:lang w:eastAsia="fr-BE"/>
        </w:rPr>
        <mc:AlternateContent>
          <mc:Choice Requires="wps">
            <w:drawing>
              <wp:anchor distT="0" distB="0" distL="114300" distR="114300" simplePos="0" relativeHeight="251726848" behindDoc="1" locked="0" layoutInCell="1" allowOverlap="1" wp14:anchorId="0CB47D51" wp14:editId="033852DD">
                <wp:simplePos x="0" y="0"/>
                <wp:positionH relativeFrom="column">
                  <wp:posOffset>1109980</wp:posOffset>
                </wp:positionH>
                <wp:positionV relativeFrom="paragraph">
                  <wp:posOffset>241935</wp:posOffset>
                </wp:positionV>
                <wp:extent cx="5043805" cy="152400"/>
                <wp:effectExtent l="0" t="0" r="4445" b="0"/>
                <wp:wrapTight wrapText="bothSides">
                  <wp:wrapPolygon edited="0">
                    <wp:start x="0" y="0"/>
                    <wp:lineTo x="0" y="18900"/>
                    <wp:lineTo x="21537" y="18900"/>
                    <wp:lineTo x="21537" y="0"/>
                    <wp:lineTo x="0" y="0"/>
                  </wp:wrapPolygon>
                </wp:wrapTight>
                <wp:docPr id="206" name="Zone de texte 206"/>
                <wp:cNvGraphicFramePr/>
                <a:graphic xmlns:a="http://schemas.openxmlformats.org/drawingml/2006/main">
                  <a:graphicData uri="http://schemas.microsoft.com/office/word/2010/wordprocessingShape">
                    <wps:wsp>
                      <wps:cNvSpPr txBox="1"/>
                      <wps:spPr>
                        <a:xfrm>
                          <a:off x="0" y="0"/>
                          <a:ext cx="5043805" cy="152400"/>
                        </a:xfrm>
                        <a:prstGeom prst="rect">
                          <a:avLst/>
                        </a:prstGeom>
                        <a:solidFill>
                          <a:prstClr val="white"/>
                        </a:solidFill>
                        <a:ln>
                          <a:noFill/>
                        </a:ln>
                        <a:effectLst/>
                      </wps:spPr>
                      <wps:txbx>
                        <w:txbxContent>
                          <w:p w14:paraId="7B7619DB" w14:textId="77777777" w:rsidR="008517F9" w:rsidRPr="005D2E1D" w:rsidRDefault="008517F9" w:rsidP="00E326D2">
                            <w:pPr>
                              <w:pStyle w:val="Lgende"/>
                              <w:jc w:val="center"/>
                              <w:rPr>
                                <w:noProof/>
                              </w:rPr>
                            </w:pPr>
                            <w:r w:rsidRPr="00E326D2">
                              <w:rPr>
                                <w:b/>
                              </w:rPr>
                              <w:t>Vincent Van Gogh</w:t>
                            </w:r>
                            <w:r>
                              <w:t>, Le champ de blé aux corbeaux, 1890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CB47D51" id="Zone de texte 206" o:spid="_x0000_s1047" type="#_x0000_t202" style="position:absolute;left:0;text-align:left;margin-left:87.4pt;margin-top:19.05pt;width:397.15pt;height:12pt;z-index:-2515896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" stroked="f">
                <v:textbox inset="0,0,0,0">
                  <w:txbxContent>
                    <w:p w14:paraId="7B7619DB" w14:textId="77777777" w:rsidR="008517F9" w:rsidRPr="005D2E1D" w:rsidRDefault="008517F9" w:rsidP="00E326D2">
                      <w:pPr>
                        <w:pStyle w:val="Lgende"/>
                        <w:jc w:val="center"/>
                        <w:rPr>
                          <w:noProof/>
                        </w:rPr>
                      </w:pPr>
                      <w:r w:rsidRPr="00E326D2">
                        <w:rPr>
                          <w:b/>
                        </w:rPr>
                        <w:t>Vincent Van Gogh</w:t>
                      </w:r>
                      <w:r>
                        <w:t>, Le champ de blé aux corbeaux, 1890</w:t>
                      </w:r>
                    </w:p>
                  </w:txbxContent>
                </v:textbox>
                <w10:wrap type="tight"/>
              </v:shape>
            </w:pict>
          </mc:Fallback>
        </mc:AlternateContent>
      </w:r>
    </w:p>
    <w:p w14:paraId="6E0038E4" w14:textId="77777777" w:rsidR="00326F13" w:rsidRDefault="00462460" w:rsidP="00AE30AE">
      <w:pPr>
        <w:pStyle w:val="Paragraphedeliste"/>
        <w:numPr>
          <w:ilvl w:val="1"/>
          <w:numId w:val="5"/>
        </w:numPr>
        <w:rPr>
          <w:rFonts w:ascii="Constantia" w:hAnsi="Constantia"/>
          <w:i/>
          <w:sz w:val="28"/>
        </w:rPr>
      </w:pPr>
      <w:r>
        <w:rPr>
          <w:rFonts w:ascii="Constantia" w:hAnsi="Constantia"/>
          <w:i/>
          <w:sz w:val="28"/>
        </w:rPr>
        <w:lastRenderedPageBreak/>
        <w:t xml:space="preserve">  L’art moderne</w:t>
      </w:r>
    </w:p>
    <w:p w14:paraId="199366C9" w14:textId="77777777" w:rsidR="00AE30AE" w:rsidRPr="00326F13" w:rsidRDefault="00326F13" w:rsidP="00326F13">
      <w:pPr>
        <w:pStyle w:val="Paragraphedeliste"/>
        <w:numPr>
          <w:ilvl w:val="2"/>
          <w:numId w:val="5"/>
        </w:numPr>
        <w:rPr>
          <w:rFonts w:ascii="Constantia" w:hAnsi="Constantia"/>
          <w:sz w:val="24"/>
        </w:rPr>
      </w:pPr>
      <w:r>
        <w:rPr>
          <w:noProof/>
          <w:lang w:eastAsia="fr-BE"/>
        </w:rPr>
        <mc:AlternateContent>
          <mc:Choice Requires="wps">
            <w:drawing>
              <wp:anchor distT="0" distB="0" distL="114300" distR="114300" simplePos="0" relativeHeight="251755520" behindDoc="1" locked="0" layoutInCell="1" allowOverlap="1" wp14:anchorId="22CF91DF" wp14:editId="101BEA97">
                <wp:simplePos x="0" y="0"/>
                <wp:positionH relativeFrom="column">
                  <wp:posOffset>-585470</wp:posOffset>
                </wp:positionH>
                <wp:positionV relativeFrom="paragraph">
                  <wp:posOffset>5808980</wp:posOffset>
                </wp:positionV>
                <wp:extent cx="2767965" cy="123825"/>
                <wp:effectExtent l="0" t="0" r="0" b="9525"/>
                <wp:wrapTight wrapText="bothSides">
                  <wp:wrapPolygon edited="0">
                    <wp:start x="0" y="0"/>
                    <wp:lineTo x="0" y="19938"/>
                    <wp:lineTo x="21407" y="19938"/>
                    <wp:lineTo x="21407" y="0"/>
                    <wp:lineTo x="0" y="0"/>
                  </wp:wrapPolygon>
                </wp:wrapTight>
                <wp:docPr id="217" name="Zone de texte 217"/>
                <wp:cNvGraphicFramePr/>
                <a:graphic xmlns:a="http://schemas.openxmlformats.org/drawingml/2006/main">
                  <a:graphicData uri="http://schemas.microsoft.com/office/word/2010/wordprocessingShape">
                    <wps:wsp>
                      <wps:cNvSpPr txBox="1"/>
                      <wps:spPr>
                        <a:xfrm>
                          <a:off x="0" y="0"/>
                          <a:ext cx="2767965" cy="123825"/>
                        </a:xfrm>
                        <a:prstGeom prst="rect">
                          <a:avLst/>
                        </a:prstGeom>
                        <a:solidFill>
                          <a:prstClr val="white"/>
                        </a:solidFill>
                        <a:ln>
                          <a:noFill/>
                        </a:ln>
                        <a:effectLst/>
                      </wps:spPr>
                      <wps:txbx>
                        <w:txbxContent>
                          <w:p w14:paraId="0E4E80AA" w14:textId="77777777" w:rsidR="008517F9" w:rsidRPr="00221EA1" w:rsidRDefault="008517F9" w:rsidP="005B2420">
                            <w:pPr>
                              <w:pStyle w:val="Lgende"/>
                              <w:jc w:val="center"/>
                              <w:rPr>
                                <w:noProof/>
                              </w:rPr>
                            </w:pPr>
                            <w:r w:rsidRPr="005B2420">
                              <w:rPr>
                                <w:b/>
                              </w:rPr>
                              <w:t>René Magritte</w:t>
                            </w:r>
                            <w:r>
                              <w:t>, La reproduction interdite, 1937</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2CF91DF" id="Zone de texte 217" o:spid="_x0000_s1048" type="#_x0000_t202" style="position:absolute;left:0;text-align:left;margin-left:-46.1pt;margin-top:457.4pt;width:217.95pt;height:9.75pt;z-index:-2515609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" stroked="f">
                <v:textbox inset="0,0,0,0">
                  <w:txbxContent>
                    <w:p w14:paraId="0E4E80AA" w14:textId="77777777" w:rsidR="008517F9" w:rsidRPr="00221EA1" w:rsidRDefault="008517F9" w:rsidP="005B2420">
                      <w:pPr>
                        <w:pStyle w:val="Lgende"/>
                        <w:jc w:val="center"/>
                        <w:rPr>
                          <w:noProof/>
                        </w:rPr>
                      </w:pPr>
                      <w:r w:rsidRPr="005B2420">
                        <w:rPr>
                          <w:b/>
                        </w:rPr>
                        <w:t>René Magritte</w:t>
                      </w:r>
                      <w:r>
                        <w:t>, La reproduction interdite, 1937</w:t>
                      </w:r>
                    </w:p>
                  </w:txbxContent>
                </v:textbox>
                <w10:wrap type="tight"/>
              </v:shape>
            </w:pict>
          </mc:Fallback>
        </mc:AlternateContent>
      </w:r>
      <w:r w:rsidRPr="005B2420">
        <w:rPr>
          <w:i/>
          <w:iCs/>
          <w:noProof/>
          <w:lang w:eastAsia="fr-BE"/>
        </w:rPr>
        <w:drawing>
          <wp:anchor distT="0" distB="0" distL="114300" distR="114300" simplePos="0" relativeHeight="251753472" behindDoc="1" locked="0" layoutInCell="1" allowOverlap="1" wp14:anchorId="1A034D6B" wp14:editId="424E4EDA">
            <wp:simplePos x="0" y="0"/>
            <wp:positionH relativeFrom="column">
              <wp:posOffset>-604520</wp:posOffset>
            </wp:positionH>
            <wp:positionV relativeFrom="paragraph">
              <wp:posOffset>2421255</wp:posOffset>
            </wp:positionV>
            <wp:extent cx="2768586" cy="3547745"/>
            <wp:effectExtent l="114300" t="114300" r="146685" b="147955"/>
            <wp:wrapTight wrapText="bothSides">
              <wp:wrapPolygon edited="0">
                <wp:start x="-892" y="-696"/>
                <wp:lineTo x="-892" y="22385"/>
                <wp:lineTo x="22447" y="22385"/>
                <wp:lineTo x="22596" y="1392"/>
                <wp:lineTo x="22299" y="-696"/>
                <wp:lineTo x="-892" y="-696"/>
              </wp:wrapPolygon>
            </wp:wrapTight>
            <wp:docPr id="216" name="Image 216" descr="http://www.renemagritte.org/images/paintings/not-to-be-reproduc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www.renemagritte.org/images/paintings/not-to-be-reproduced.jp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768586" cy="354774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r>
        <w:rPr>
          <w:noProof/>
          <w:lang w:eastAsia="fr-BE"/>
        </w:rPr>
        <mc:AlternateContent>
          <mc:Choice Requires="wps">
            <w:drawing>
              <wp:anchor distT="0" distB="0" distL="114300" distR="114300" simplePos="0" relativeHeight="251752448" behindDoc="1" locked="0" layoutInCell="1" allowOverlap="1" wp14:anchorId="08DFDDA0" wp14:editId="0F460B22">
                <wp:simplePos x="0" y="0"/>
                <wp:positionH relativeFrom="page">
                  <wp:posOffset>3362325</wp:posOffset>
                </wp:positionH>
                <wp:positionV relativeFrom="paragraph">
                  <wp:posOffset>4627880</wp:posOffset>
                </wp:positionV>
                <wp:extent cx="4019550" cy="123825"/>
                <wp:effectExtent l="0" t="0" r="0" b="9525"/>
                <wp:wrapTight wrapText="bothSides">
                  <wp:wrapPolygon edited="0">
                    <wp:start x="0" y="0"/>
                    <wp:lineTo x="0" y="19938"/>
                    <wp:lineTo x="21498" y="19938"/>
                    <wp:lineTo x="21498" y="0"/>
                    <wp:lineTo x="0" y="0"/>
                  </wp:wrapPolygon>
                </wp:wrapTight>
                <wp:docPr id="215" name="Zone de texte 215"/>
                <wp:cNvGraphicFramePr/>
                <a:graphic xmlns:a="http://schemas.openxmlformats.org/drawingml/2006/main">
                  <a:graphicData uri="http://schemas.microsoft.com/office/word/2010/wordprocessingShape">
                    <wps:wsp>
                      <wps:cNvSpPr txBox="1"/>
                      <wps:spPr>
                        <a:xfrm>
                          <a:off x="0" y="0"/>
                          <a:ext cx="4019550" cy="123825"/>
                        </a:xfrm>
                        <a:prstGeom prst="rect">
                          <a:avLst/>
                        </a:prstGeom>
                        <a:solidFill>
                          <a:prstClr val="white"/>
                        </a:solidFill>
                        <a:ln>
                          <a:noFill/>
                        </a:ln>
                        <a:effectLst/>
                      </wps:spPr>
                      <wps:txbx>
                        <w:txbxContent>
                          <w:p w14:paraId="51603881" w14:textId="77777777" w:rsidR="008517F9" w:rsidRPr="00E93F9D" w:rsidRDefault="008517F9" w:rsidP="005B2420">
                            <w:pPr>
                              <w:pStyle w:val="Lgende"/>
                              <w:jc w:val="center"/>
                            </w:pPr>
                            <w:r w:rsidRPr="005B2420">
                              <w:rPr>
                                <w:b/>
                              </w:rPr>
                              <w:t>James Ensor</w:t>
                            </w:r>
                            <w:r>
                              <w:t>, L'intrigue, 1890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DFDDA0" id="Zone de texte 215" o:spid="_x0000_s1049" type="#_x0000_t202" style="position:absolute;left:0;text-align:left;margin-left:264.75pt;margin-top:364.4pt;width:316.5pt;height:9.75pt;z-index:-2515640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" stroked="f">
                <v:textbox inset="0,0,0,0">
                  <w:txbxContent>
                    <w:p w14:paraId="51603881" w14:textId="77777777" w:rsidR="008517F9" w:rsidRPr="00E93F9D" w:rsidRDefault="008517F9" w:rsidP="005B2420">
                      <w:pPr>
                        <w:pStyle w:val="Lgende"/>
                        <w:jc w:val="center"/>
                      </w:pPr>
                      <w:r w:rsidRPr="005B2420">
                        <w:rPr>
                          <w:b/>
                        </w:rPr>
                        <w:t>James Ensor</w:t>
                      </w:r>
                      <w:r>
                        <w:t>, L'intrigue, 1890</w:t>
                      </w:r>
                    </w:p>
                  </w:txbxContent>
                </v:textbox>
                <w10:wrap type="tight" anchorx="page"/>
              </v:shape>
            </w:pict>
          </mc:Fallback>
        </mc:AlternateContent>
      </w:r>
      <w:r w:rsidRPr="005B2420">
        <w:rPr>
          <w:noProof/>
          <w:lang w:eastAsia="fr-BE"/>
        </w:rPr>
        <w:drawing>
          <wp:anchor distT="0" distB="0" distL="114300" distR="114300" simplePos="0" relativeHeight="251750400" behindDoc="1" locked="0" layoutInCell="1" allowOverlap="1" wp14:anchorId="0D25E02F" wp14:editId="011633D5">
            <wp:simplePos x="0" y="0"/>
            <wp:positionH relativeFrom="page">
              <wp:align>right</wp:align>
            </wp:positionH>
            <wp:positionV relativeFrom="paragraph">
              <wp:posOffset>2343150</wp:posOffset>
            </wp:positionV>
            <wp:extent cx="4076700" cy="2409190"/>
            <wp:effectExtent l="133350" t="133350" r="152400" b="162560"/>
            <wp:wrapTight wrapText="bothSides">
              <wp:wrapPolygon edited="0">
                <wp:start x="10598" y="-1196"/>
                <wp:lineTo x="-707" y="-854"/>
                <wp:lineTo x="-707" y="21520"/>
                <wp:lineTo x="-404" y="22887"/>
                <wp:lineTo x="21903" y="22887"/>
                <wp:lineTo x="22206" y="21179"/>
                <wp:lineTo x="22307" y="-683"/>
                <wp:lineTo x="21297" y="-854"/>
                <wp:lineTo x="11002" y="-1196"/>
                <wp:lineTo x="10598" y="-1196"/>
              </wp:wrapPolygon>
            </wp:wrapTight>
            <wp:docPr id="214" name="Image 214" descr="http://www.gemeentemuseum.nl/files/Archief%20Gemeentemuseum/ensor_1_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gemeentemuseum.nl/files/Archief%20Gemeentemuseum/ensor_1_0.jp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4076700" cy="240919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r>
        <w:rPr>
          <w:noProof/>
          <w:lang w:eastAsia="fr-BE"/>
        </w:rPr>
        <mc:AlternateContent>
          <mc:Choice Requires="wps">
            <w:drawing>
              <wp:anchor distT="0" distB="0" distL="114300" distR="114300" simplePos="0" relativeHeight="251749376" behindDoc="1" locked="0" layoutInCell="1" allowOverlap="1" wp14:anchorId="4BCF342A" wp14:editId="67111B87">
                <wp:simplePos x="0" y="0"/>
                <wp:positionH relativeFrom="column">
                  <wp:posOffset>-204470</wp:posOffset>
                </wp:positionH>
                <wp:positionV relativeFrom="paragraph">
                  <wp:posOffset>2066290</wp:posOffset>
                </wp:positionV>
                <wp:extent cx="5760720" cy="133350"/>
                <wp:effectExtent l="0" t="0" r="0" b="0"/>
                <wp:wrapTight wrapText="bothSides">
                  <wp:wrapPolygon edited="0">
                    <wp:start x="0" y="0"/>
                    <wp:lineTo x="0" y="18514"/>
                    <wp:lineTo x="21500" y="18514"/>
                    <wp:lineTo x="21500" y="0"/>
                    <wp:lineTo x="0" y="0"/>
                  </wp:wrapPolygon>
                </wp:wrapTight>
                <wp:docPr id="209" name="Zone de texte 209"/>
                <wp:cNvGraphicFramePr/>
                <a:graphic xmlns:a="http://schemas.openxmlformats.org/drawingml/2006/main">
                  <a:graphicData uri="http://schemas.microsoft.com/office/word/2010/wordprocessingShape">
                    <wps:wsp>
                      <wps:cNvSpPr txBox="1"/>
                      <wps:spPr>
                        <a:xfrm>
                          <a:off x="0" y="0"/>
                          <a:ext cx="5760720" cy="133350"/>
                        </a:xfrm>
                        <a:prstGeom prst="rect">
                          <a:avLst/>
                        </a:prstGeom>
                        <a:solidFill>
                          <a:prstClr val="white"/>
                        </a:solidFill>
                        <a:ln>
                          <a:noFill/>
                        </a:ln>
                        <a:effectLst/>
                      </wps:spPr>
                      <wps:txbx>
                        <w:txbxContent>
                          <w:p w14:paraId="745C645E" w14:textId="77777777" w:rsidR="008517F9" w:rsidRPr="00943369" w:rsidRDefault="008517F9" w:rsidP="001331BE">
                            <w:pPr>
                              <w:pStyle w:val="Lgende"/>
                              <w:jc w:val="center"/>
                              <w:rPr>
                                <w:rFonts w:ascii="Constantia" w:hAnsi="Constantia"/>
                              </w:rPr>
                            </w:pPr>
                            <w:r w:rsidRPr="005B2420">
                              <w:rPr>
                                <w:b/>
                              </w:rPr>
                              <w:t>Fernand Khnopff</w:t>
                            </w:r>
                            <w:r>
                              <w:t>, Des caresses, 1896</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BCF342A" id="Zone de texte 209" o:spid="_x0000_s1050" type="#_x0000_t202" style="position:absolute;left:0;text-align:left;margin-left:-16.1pt;margin-top:162.7pt;width:453.6pt;height:10.5pt;z-index:-2515671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" stroked="f">
                <v:textbox inset="0,0,0,0">
                  <w:txbxContent>
                    <w:p w14:paraId="745C645E" w14:textId="77777777" w:rsidR="008517F9" w:rsidRPr="00943369" w:rsidRDefault="008517F9" w:rsidP="001331BE">
                      <w:pPr>
                        <w:pStyle w:val="Lgende"/>
                        <w:jc w:val="center"/>
                        <w:rPr>
                          <w:rFonts w:ascii="Constantia" w:hAnsi="Constantia"/>
                        </w:rPr>
                      </w:pPr>
                      <w:r w:rsidRPr="005B2420">
                        <w:rPr>
                          <w:b/>
                        </w:rPr>
                        <w:t>Fernand Khnopff</w:t>
                      </w:r>
                      <w:r>
                        <w:t>, Des caresses, 1896</w:t>
                      </w:r>
                    </w:p>
                  </w:txbxContent>
                </v:textbox>
                <w10:wrap type="tight"/>
              </v:shape>
            </w:pict>
          </mc:Fallback>
        </mc:AlternateContent>
      </w:r>
      <w:r w:rsidRPr="001331BE">
        <w:rPr>
          <w:rFonts w:ascii="Constantia" w:hAnsi="Constantia"/>
          <w:noProof/>
          <w:lang w:eastAsia="fr-BE"/>
        </w:rPr>
        <w:drawing>
          <wp:anchor distT="0" distB="0" distL="114300" distR="114300" simplePos="0" relativeHeight="251747328" behindDoc="1" locked="0" layoutInCell="1" allowOverlap="1" wp14:anchorId="165A0168" wp14:editId="6DF7463C">
            <wp:simplePos x="0" y="0"/>
            <wp:positionH relativeFrom="margin">
              <wp:posOffset>-180975</wp:posOffset>
            </wp:positionH>
            <wp:positionV relativeFrom="paragraph">
              <wp:posOffset>334010</wp:posOffset>
            </wp:positionV>
            <wp:extent cx="5760720" cy="1889125"/>
            <wp:effectExtent l="133350" t="114300" r="144780" b="168275"/>
            <wp:wrapTight wrapText="bothSides">
              <wp:wrapPolygon edited="0">
                <wp:start x="-429" y="-1307"/>
                <wp:lineTo x="-500" y="21346"/>
                <wp:lineTo x="10500" y="23306"/>
                <wp:lineTo x="10857" y="23306"/>
                <wp:lineTo x="14786" y="22871"/>
                <wp:lineTo x="22071" y="21128"/>
                <wp:lineTo x="22071" y="2614"/>
                <wp:lineTo x="21929" y="-1307"/>
                <wp:lineTo x="-429" y="-1307"/>
              </wp:wrapPolygon>
            </wp:wrapTight>
            <wp:docPr id="27" name="Image 27" descr="http://theredlist.com/media/database/fine_arts/arthistory/painting/xix/symbolisme/fernand-khnopff/003-fernand-khnopff-theredlis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theredlist.com/media/database/fine_arts/arthistory/painting/xix/symbolisme/fernand-khnopff/003-fernand-khnopff-theredlist.jp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760720" cy="188912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r>
        <w:rPr>
          <w:rFonts w:ascii="Constantia" w:hAnsi="Constantia"/>
          <w:sz w:val="24"/>
        </w:rPr>
        <w:t>Q</w:t>
      </w:r>
      <w:r w:rsidR="005B2420" w:rsidRPr="00326F13">
        <w:rPr>
          <w:rFonts w:ascii="Constantia" w:hAnsi="Constantia"/>
          <w:sz w:val="24"/>
        </w:rPr>
        <w:t>uelques avant-gardistes belges</w:t>
      </w:r>
    </w:p>
    <w:p w14:paraId="46DAEC7C" w14:textId="77777777" w:rsidR="001331BE" w:rsidRDefault="00326F13" w:rsidP="001331BE">
      <w:pPr>
        <w:keepNext/>
        <w:ind w:left="360"/>
      </w:pPr>
      <w:r w:rsidRPr="00462460">
        <w:rPr>
          <w:i/>
          <w:iCs/>
          <w:noProof/>
          <w:lang w:eastAsia="fr-BE"/>
        </w:rPr>
        <w:drawing>
          <wp:anchor distT="0" distB="0" distL="114300" distR="114300" simplePos="0" relativeHeight="251756544" behindDoc="1" locked="0" layoutInCell="1" allowOverlap="1" wp14:anchorId="67A34C3D" wp14:editId="7EB0AEE7">
            <wp:simplePos x="0" y="0"/>
            <wp:positionH relativeFrom="page">
              <wp:posOffset>4226560</wp:posOffset>
            </wp:positionH>
            <wp:positionV relativeFrom="paragraph">
              <wp:posOffset>4647565</wp:posOffset>
            </wp:positionV>
            <wp:extent cx="2512695" cy="3390900"/>
            <wp:effectExtent l="114300" t="114300" r="154305" b="152400"/>
            <wp:wrapTight wrapText="bothSides">
              <wp:wrapPolygon edited="0">
                <wp:start x="-983" y="-728"/>
                <wp:lineTo x="-983" y="22449"/>
                <wp:lineTo x="22599" y="22449"/>
                <wp:lineTo x="22763" y="1456"/>
                <wp:lineTo x="22435" y="-728"/>
                <wp:lineTo x="-983" y="-728"/>
              </wp:wrapPolygon>
            </wp:wrapTight>
            <wp:docPr id="218" name="Image 218" descr="Verti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Vertige.jp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512695" cy="339090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p>
    <w:p w14:paraId="57AF251E" w14:textId="77777777" w:rsidR="001331BE" w:rsidRDefault="001331BE" w:rsidP="001331BE">
      <w:pPr>
        <w:pStyle w:val="Lgende"/>
        <w:jc w:val="center"/>
      </w:pPr>
    </w:p>
    <w:p w14:paraId="752FC218" w14:textId="77777777" w:rsidR="00386F2A" w:rsidRDefault="00386F2A" w:rsidP="001331BE">
      <w:pPr>
        <w:keepNext/>
      </w:pPr>
    </w:p>
    <w:p w14:paraId="4435F686" w14:textId="77777777" w:rsidR="001331BE" w:rsidRDefault="001331BE" w:rsidP="001331BE">
      <w:pPr>
        <w:keepNext/>
      </w:pPr>
    </w:p>
    <w:p w14:paraId="653F4A6B" w14:textId="77777777" w:rsidR="00FB0E6B" w:rsidRDefault="00FB0E6B" w:rsidP="00FB0E6B">
      <w:pPr>
        <w:pStyle w:val="Paragraphedeliste"/>
        <w:rPr>
          <w:rFonts w:ascii="Constantia" w:hAnsi="Constantia"/>
        </w:rPr>
      </w:pPr>
    </w:p>
    <w:p w14:paraId="4816DF9C" w14:textId="77777777" w:rsidR="00386F2A" w:rsidRDefault="00386F2A" w:rsidP="00FB0E6B">
      <w:pPr>
        <w:pStyle w:val="Paragraphedeliste"/>
        <w:rPr>
          <w:rFonts w:ascii="Constantia" w:hAnsi="Constantia"/>
        </w:rPr>
      </w:pPr>
    </w:p>
    <w:p w14:paraId="308D3D5D" w14:textId="77777777" w:rsidR="00386F2A" w:rsidRDefault="00386F2A" w:rsidP="00FB0E6B">
      <w:pPr>
        <w:pStyle w:val="Paragraphedeliste"/>
        <w:rPr>
          <w:rFonts w:ascii="Constantia" w:hAnsi="Constantia"/>
        </w:rPr>
      </w:pPr>
    </w:p>
    <w:p w14:paraId="3577DC85" w14:textId="77777777" w:rsidR="00386F2A" w:rsidRDefault="00386F2A" w:rsidP="00FB0E6B">
      <w:pPr>
        <w:pStyle w:val="Paragraphedeliste"/>
        <w:rPr>
          <w:rFonts w:ascii="Constantia" w:hAnsi="Constantia"/>
        </w:rPr>
      </w:pPr>
    </w:p>
    <w:p w14:paraId="5253BBF2" w14:textId="77777777" w:rsidR="00386F2A" w:rsidRDefault="00386F2A" w:rsidP="00FB0E6B">
      <w:pPr>
        <w:pStyle w:val="Paragraphedeliste"/>
        <w:rPr>
          <w:rFonts w:ascii="Constantia" w:hAnsi="Constantia"/>
        </w:rPr>
      </w:pPr>
    </w:p>
    <w:p w14:paraId="715E26C0" w14:textId="77777777" w:rsidR="00386F2A" w:rsidRDefault="00386F2A" w:rsidP="00FB0E6B">
      <w:pPr>
        <w:pStyle w:val="Paragraphedeliste"/>
        <w:rPr>
          <w:rFonts w:ascii="Constantia" w:hAnsi="Constantia"/>
        </w:rPr>
      </w:pPr>
    </w:p>
    <w:p w14:paraId="44018CE9" w14:textId="77777777" w:rsidR="00386F2A" w:rsidRDefault="00386F2A" w:rsidP="00FB0E6B">
      <w:pPr>
        <w:pStyle w:val="Paragraphedeliste"/>
        <w:rPr>
          <w:rFonts w:ascii="Constantia" w:hAnsi="Constantia"/>
        </w:rPr>
      </w:pPr>
    </w:p>
    <w:p w14:paraId="0A87958C" w14:textId="77777777" w:rsidR="00386F2A" w:rsidRDefault="00386F2A" w:rsidP="00FB0E6B">
      <w:pPr>
        <w:pStyle w:val="Paragraphedeliste"/>
        <w:rPr>
          <w:rFonts w:ascii="Constantia" w:hAnsi="Constantia"/>
        </w:rPr>
      </w:pPr>
    </w:p>
    <w:p w14:paraId="0E80D99B" w14:textId="77777777" w:rsidR="00386F2A" w:rsidRDefault="00386F2A" w:rsidP="00FB0E6B">
      <w:pPr>
        <w:pStyle w:val="Paragraphedeliste"/>
        <w:rPr>
          <w:rFonts w:ascii="Constantia" w:hAnsi="Constantia"/>
        </w:rPr>
      </w:pPr>
    </w:p>
    <w:p w14:paraId="0028B633" w14:textId="77777777" w:rsidR="00386F2A" w:rsidRDefault="00386F2A" w:rsidP="00FB0E6B">
      <w:pPr>
        <w:pStyle w:val="Paragraphedeliste"/>
        <w:rPr>
          <w:rFonts w:ascii="Constantia" w:hAnsi="Constantia"/>
        </w:rPr>
      </w:pPr>
    </w:p>
    <w:p w14:paraId="34E2806B" w14:textId="77777777" w:rsidR="00386F2A" w:rsidRDefault="00386F2A" w:rsidP="00FB0E6B">
      <w:pPr>
        <w:pStyle w:val="Paragraphedeliste"/>
        <w:rPr>
          <w:rFonts w:ascii="Constantia" w:hAnsi="Constantia"/>
        </w:rPr>
      </w:pPr>
    </w:p>
    <w:p w14:paraId="7065640F" w14:textId="77777777" w:rsidR="00386F2A" w:rsidRDefault="00326F13" w:rsidP="00FB0E6B">
      <w:pPr>
        <w:pStyle w:val="Paragraphedeliste"/>
        <w:rPr>
          <w:rFonts w:ascii="Constantia" w:hAnsi="Constantia"/>
        </w:rPr>
      </w:pPr>
      <w:r>
        <w:rPr>
          <w:noProof/>
          <w:lang w:eastAsia="fr-BE"/>
        </w:rPr>
        <mc:AlternateContent>
          <mc:Choice Requires="wps">
            <w:drawing>
              <wp:anchor distT="0" distB="0" distL="114300" distR="114300" simplePos="0" relativeHeight="251758592" behindDoc="1" locked="0" layoutInCell="1" allowOverlap="1" wp14:anchorId="5B32BF97" wp14:editId="44ECDE72">
                <wp:simplePos x="0" y="0"/>
                <wp:positionH relativeFrom="margin">
                  <wp:posOffset>3322320</wp:posOffset>
                </wp:positionH>
                <wp:positionV relativeFrom="paragraph">
                  <wp:posOffset>157480</wp:posOffset>
                </wp:positionV>
                <wp:extent cx="2512695" cy="123825"/>
                <wp:effectExtent l="0" t="0" r="1905" b="9525"/>
                <wp:wrapTight wrapText="bothSides">
                  <wp:wrapPolygon edited="0">
                    <wp:start x="0" y="0"/>
                    <wp:lineTo x="0" y="19938"/>
                    <wp:lineTo x="21453" y="19938"/>
                    <wp:lineTo x="21453" y="0"/>
                    <wp:lineTo x="0" y="0"/>
                  </wp:wrapPolygon>
                </wp:wrapTight>
                <wp:docPr id="219" name="Zone de texte 219"/>
                <wp:cNvGraphicFramePr/>
                <a:graphic xmlns:a="http://schemas.openxmlformats.org/drawingml/2006/main">
                  <a:graphicData uri="http://schemas.microsoft.com/office/word/2010/wordprocessingShape">
                    <wps:wsp>
                      <wps:cNvSpPr txBox="1"/>
                      <wps:spPr>
                        <a:xfrm>
                          <a:off x="0" y="0"/>
                          <a:ext cx="2512695" cy="123825"/>
                        </a:xfrm>
                        <a:prstGeom prst="rect">
                          <a:avLst/>
                        </a:prstGeom>
                        <a:solidFill>
                          <a:prstClr val="white"/>
                        </a:solidFill>
                        <a:ln>
                          <a:noFill/>
                        </a:ln>
                        <a:effectLst/>
                      </wps:spPr>
                      <wps:txbx>
                        <w:txbxContent>
                          <w:p w14:paraId="26745D60" w14:textId="77777777" w:rsidR="008517F9" w:rsidRPr="00ED0469" w:rsidRDefault="008517F9" w:rsidP="00462460">
                            <w:pPr>
                              <w:pStyle w:val="Lgende"/>
                              <w:jc w:val="center"/>
                            </w:pPr>
                            <w:r w:rsidRPr="00462460">
                              <w:rPr>
                                <w:b/>
                              </w:rPr>
                              <w:t>Léon Spill</w:t>
                            </w:r>
                            <w:r>
                              <w:rPr>
                                <w:b/>
                              </w:rPr>
                              <w:t>i</w:t>
                            </w:r>
                            <w:r w:rsidRPr="00462460">
                              <w:rPr>
                                <w:b/>
                              </w:rPr>
                              <w:t>aert</w:t>
                            </w:r>
                            <w:r>
                              <w:t>, Vertige, 1908</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B32BF97" id="Zone de texte 219" o:spid="_x0000_s1051" type="#_x0000_t202" style="position:absolute;left:0;text-align:left;margin-left:261.6pt;margin-top:12.4pt;width:197.85pt;height:9.75pt;z-index:-25155788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" stroked="f">
                <v:textbox inset="0,0,0,0">
                  <w:txbxContent>
                    <w:p w14:paraId="26745D60" w14:textId="77777777" w:rsidR="008517F9" w:rsidRPr="00ED0469" w:rsidRDefault="008517F9" w:rsidP="00462460">
                      <w:pPr>
                        <w:pStyle w:val="Lgende"/>
                        <w:jc w:val="center"/>
                      </w:pPr>
                      <w:r w:rsidRPr="00462460">
                        <w:rPr>
                          <w:b/>
                        </w:rPr>
                        <w:t>Léon Spill</w:t>
                      </w:r>
                      <w:r>
                        <w:rPr>
                          <w:b/>
                        </w:rPr>
                        <w:t>i</w:t>
                      </w:r>
                      <w:r w:rsidRPr="00462460">
                        <w:rPr>
                          <w:b/>
                        </w:rPr>
                        <w:t>aert</w:t>
                      </w:r>
                      <w:r>
                        <w:t>, Vertige, 1908</w:t>
                      </w:r>
                    </w:p>
                  </w:txbxContent>
                </v:textbox>
                <w10:wrap type="tight" anchorx="margin"/>
              </v:shape>
            </w:pict>
          </mc:Fallback>
        </mc:AlternateContent>
      </w:r>
    </w:p>
    <w:p w14:paraId="7CBC7DD8" w14:textId="77777777" w:rsidR="00386F2A" w:rsidRDefault="00386F2A" w:rsidP="00FB0E6B">
      <w:pPr>
        <w:pStyle w:val="Paragraphedeliste"/>
        <w:rPr>
          <w:rFonts w:ascii="Constantia" w:hAnsi="Constantia"/>
        </w:rPr>
      </w:pPr>
    </w:p>
    <w:p w14:paraId="6634C4F9" w14:textId="77777777" w:rsidR="00386F2A" w:rsidRPr="00CF1A4A" w:rsidRDefault="00386F2A" w:rsidP="00FB0E6B">
      <w:pPr>
        <w:pStyle w:val="Paragraphedeliste"/>
        <w:rPr>
          <w:rFonts w:ascii="Constantia" w:hAnsi="Constantia"/>
        </w:rPr>
      </w:pPr>
    </w:p>
    <w:p w14:paraId="117567E4" w14:textId="77777777" w:rsidR="00386F2A" w:rsidRDefault="00386F2A" w:rsidP="00386F2A">
      <w:pPr>
        <w:pStyle w:val="Paragraphedeliste"/>
        <w:numPr>
          <w:ilvl w:val="0"/>
          <w:numId w:val="24"/>
        </w:numPr>
        <w:rPr>
          <w:rFonts w:ascii="Constantia" w:hAnsi="Constantia"/>
        </w:rPr>
      </w:pPr>
      <w:r w:rsidRPr="00386F2A">
        <w:rPr>
          <w:rFonts w:ascii="Constantia" w:hAnsi="Constantia"/>
        </w:rPr>
        <w:lastRenderedPageBreak/>
        <w:t xml:space="preserve">Quelle dernière idée « académique » tenace est </w:t>
      </w:r>
      <w:r>
        <w:rPr>
          <w:rFonts w:ascii="Constantia" w:hAnsi="Constantia"/>
        </w:rPr>
        <w:t>combattue dans ces tableaux de peintres belges ?</w:t>
      </w:r>
    </w:p>
    <w:p w14:paraId="601F4ABA" w14:textId="77777777" w:rsidR="00AA4995" w:rsidRPr="00AA4995" w:rsidRDefault="00AA4995" w:rsidP="00EA5E58">
      <w:pPr>
        <w:rPr>
          <w:rFonts w:ascii="Constantia" w:hAnsi="Constantia"/>
          <w:color w:val="A6A6A6" w:themeColor="background1" w:themeShade="A6"/>
        </w:rPr>
      </w:pPr>
      <w:r w:rsidRPr="00AA4995">
        <w:rPr>
          <w:rFonts w:ascii="Constantia" w:hAnsi="Constantia"/>
          <w:color w:val="A6A6A6" w:themeColor="background1" w:themeShade="A6"/>
        </w:rPr>
        <w:t>………………………………………………………………………………………………………………………………………………………………………………………………………………………………………………………………………………………………………………………………………………………………………………………………………………………………………………………………………………………………………………………………………………………………………………………………………………………………………………………………………………………………………………………………………………</w:t>
      </w:r>
      <w:r w:rsidR="00EA5E58">
        <w:rPr>
          <w:rFonts w:ascii="Constantia" w:hAnsi="Constantia"/>
          <w:color w:val="A6A6A6" w:themeColor="background1" w:themeShade="A6"/>
        </w:rPr>
        <w:t>………………………………………</w:t>
      </w:r>
    </w:p>
    <w:p w14:paraId="2B82A48D" w14:textId="77777777" w:rsidR="00AA4995" w:rsidRPr="00AA4995" w:rsidRDefault="00AA4995" w:rsidP="00AA4995">
      <w:pPr>
        <w:ind w:left="360"/>
        <w:rPr>
          <w:rFonts w:ascii="Constantia" w:hAnsi="Constantia"/>
        </w:rPr>
      </w:pPr>
    </w:p>
    <w:p w14:paraId="4DEF8D0A" w14:textId="77777777" w:rsidR="005B2420" w:rsidRDefault="00386F2A" w:rsidP="00386F2A">
      <w:pPr>
        <w:pStyle w:val="Paragraphedeliste"/>
        <w:numPr>
          <w:ilvl w:val="0"/>
          <w:numId w:val="24"/>
        </w:numPr>
        <w:rPr>
          <w:rFonts w:ascii="Constantia" w:hAnsi="Constantia"/>
        </w:rPr>
      </w:pPr>
      <w:r w:rsidRPr="00386F2A">
        <w:rPr>
          <w:rFonts w:ascii="Constantia" w:hAnsi="Constantia"/>
        </w:rPr>
        <w:t xml:space="preserve">Dès lors, comment peut-on comprendre l’expression « art moderne » ? </w:t>
      </w:r>
      <w:r>
        <w:rPr>
          <w:rFonts w:ascii="Constantia" w:hAnsi="Constantia"/>
        </w:rPr>
        <w:t>Tente d’en rédiger une définition.</w:t>
      </w:r>
    </w:p>
    <w:p w14:paraId="7A028DF9" w14:textId="77777777" w:rsidR="00AA4995" w:rsidRPr="00AA4995" w:rsidRDefault="00AA4995" w:rsidP="00EA5E58">
      <w:pPr>
        <w:rPr>
          <w:rFonts w:ascii="Constantia" w:hAnsi="Constantia"/>
          <w:color w:val="A6A6A6" w:themeColor="background1" w:themeShade="A6"/>
        </w:rPr>
      </w:pPr>
      <w:r w:rsidRPr="00AA4995">
        <w:rPr>
          <w:rFonts w:ascii="Constantia" w:hAnsi="Constantia"/>
          <w:color w:val="A6A6A6" w:themeColor="background1" w:themeShade="A6"/>
        </w:rPr>
        <w:t>………………………………………………………………………………………………………………………………………………………………………………………………………………………………………………………………………………………………………………………………………………………………………………………………………………………………………………………………………………………………………………………………………………………………………………………………………………………………………………………………………………………………………………………………………………</w:t>
      </w:r>
      <w:r w:rsidR="00EA5E58">
        <w:rPr>
          <w:rFonts w:ascii="Constantia" w:hAnsi="Constantia"/>
          <w:color w:val="A6A6A6" w:themeColor="background1" w:themeShade="A6"/>
        </w:rPr>
        <w:t>………………………………………</w:t>
      </w:r>
    </w:p>
    <w:p w14:paraId="4F0D8563" w14:textId="77777777" w:rsidR="00386F2A" w:rsidRDefault="00386F2A" w:rsidP="00386F2A">
      <w:pPr>
        <w:pStyle w:val="Paragraphedeliste"/>
        <w:numPr>
          <w:ilvl w:val="0"/>
          <w:numId w:val="24"/>
        </w:numPr>
        <w:rPr>
          <w:rFonts w:ascii="Constantia" w:hAnsi="Constantia"/>
        </w:rPr>
      </w:pPr>
      <w:r>
        <w:rPr>
          <w:rFonts w:ascii="Constantia" w:hAnsi="Constantia"/>
        </w:rPr>
        <w:t>Choisis l’une de ces peintures et exerce-toi à la rédaction du jugement de goût (pour rappel, un jugement de goût ne doit pas forcément être positif).</w:t>
      </w:r>
    </w:p>
    <w:p w14:paraId="54C31196" w14:textId="77777777" w:rsidR="00AA4995" w:rsidRPr="00AA4995" w:rsidRDefault="00AA4995" w:rsidP="00EA5E58">
      <w:pPr>
        <w:rPr>
          <w:rFonts w:ascii="Constantia" w:hAnsi="Constantia"/>
          <w:color w:val="A6A6A6" w:themeColor="background1" w:themeShade="A6"/>
          <w:sz w:val="28"/>
        </w:rPr>
      </w:pPr>
      <w:r w:rsidRPr="00AA4995">
        <w:rPr>
          <w:rFonts w:ascii="Constantia" w:hAnsi="Constantia"/>
          <w:color w:val="A6A6A6" w:themeColor="background1" w:themeShade="A6"/>
          <w:sz w:val="28"/>
        </w:rPr>
        <w:t>……………………………………………………………………………………………………………………………………………………………………………………………………………………………………………………………………………………………………………………………………………………………………………………………………………………………………………………………………………………………………………………………………………………………………………………………………………………………………………………………………………………………………………………………………………………………………………………………………………………………………………………………………………………………………………………………………………………………………………………………………………………………………………………………………………………………………………………………………………………………………………………………………………………………………………………………………………………………………………………………………………………………………………………………………………………………………………………………………………………………………………………………………………………………………………………………………………………………………………………………………………………………………………………………………………………………………………………………………………………………………………………………………………………………………………………………………………………………………………………………………………………………………………………………………………………………………………………………………………………………………………………………………………………………………………</w:t>
      </w:r>
      <w:r>
        <w:rPr>
          <w:rFonts w:ascii="Constantia" w:hAnsi="Constantia"/>
          <w:color w:val="A6A6A6" w:themeColor="background1" w:themeShade="A6"/>
          <w:sz w:val="28"/>
        </w:rPr>
        <w:t>…………………………………………………………………………………………………………………………................................................................................................................................................................................................................................................................</w:t>
      </w:r>
      <w:r w:rsidR="00EA5E58">
        <w:rPr>
          <w:rFonts w:ascii="Constantia" w:hAnsi="Constantia"/>
          <w:color w:val="A6A6A6" w:themeColor="background1" w:themeShade="A6"/>
          <w:sz w:val="28"/>
        </w:rPr>
        <w:t>....................................................................</w:t>
      </w:r>
    </w:p>
    <w:p w14:paraId="5A86938A" w14:textId="77777777" w:rsidR="005B2420" w:rsidRDefault="007A3288" w:rsidP="006E724A">
      <w:pPr>
        <w:pStyle w:val="Paragraphedeliste"/>
        <w:spacing w:after="120"/>
        <w:contextualSpacing w:val="0"/>
        <w:rPr>
          <w:rFonts w:ascii="Constantia" w:hAnsi="Constantia"/>
        </w:rPr>
      </w:pPr>
      <w:r>
        <w:rPr>
          <w:rFonts w:ascii="Constantia" w:hAnsi="Constantia"/>
        </w:rPr>
        <w:lastRenderedPageBreak/>
        <w:t>3.4.2</w:t>
      </w:r>
      <w:r w:rsidR="00386F2A">
        <w:rPr>
          <w:rFonts w:ascii="Constantia" w:hAnsi="Constantia"/>
        </w:rPr>
        <w:t xml:space="preserve"> L’art moderne en mouvement(s)</w:t>
      </w:r>
    </w:p>
    <w:p w14:paraId="77D6EC1F" w14:textId="77777777" w:rsidR="005B2420" w:rsidRDefault="006E724A" w:rsidP="006E724A">
      <w:pPr>
        <w:pStyle w:val="Paragraphedeliste"/>
        <w:ind w:left="0"/>
        <w:jc w:val="both"/>
        <w:rPr>
          <w:rFonts w:ascii="Constantia" w:hAnsi="Constantia"/>
        </w:rPr>
      </w:pPr>
      <w:r>
        <w:rPr>
          <w:noProof/>
          <w:lang w:eastAsia="fr-BE"/>
        </w:rPr>
        <mc:AlternateContent>
          <mc:Choice Requires="wps">
            <w:drawing>
              <wp:anchor distT="0" distB="0" distL="114300" distR="114300" simplePos="0" relativeHeight="251765760" behindDoc="0" locked="0" layoutInCell="1" allowOverlap="1" wp14:anchorId="4E1E860B" wp14:editId="04092A8B">
                <wp:simplePos x="0" y="0"/>
                <wp:positionH relativeFrom="column">
                  <wp:posOffset>-585470</wp:posOffset>
                </wp:positionH>
                <wp:positionV relativeFrom="paragraph">
                  <wp:posOffset>659130</wp:posOffset>
                </wp:positionV>
                <wp:extent cx="209550" cy="209550"/>
                <wp:effectExtent l="0" t="0" r="0" b="0"/>
                <wp:wrapSquare wrapText="bothSides"/>
                <wp:docPr id="226" name="Zone de texte 226"/>
                <wp:cNvGraphicFramePr/>
                <a:graphic xmlns:a="http://schemas.openxmlformats.org/drawingml/2006/main">
                  <a:graphicData uri="http://schemas.microsoft.com/office/word/2010/wordprocessingShape">
                    <wps:wsp>
                      <wps:cNvSpPr txBox="1"/>
                      <wps:spPr>
                        <a:xfrm>
                          <a:off x="0" y="0"/>
                          <a:ext cx="209550" cy="209550"/>
                        </a:xfrm>
                        <a:prstGeom prst="rect">
                          <a:avLst/>
                        </a:prstGeom>
                        <a:solidFill>
                          <a:prstClr val="white"/>
                        </a:solidFill>
                        <a:ln>
                          <a:noFill/>
                        </a:ln>
                        <a:effectLst/>
                      </wps:spPr>
                      <wps:txbx>
                        <w:txbxContent>
                          <w:p w14:paraId="7B79B4F8" w14:textId="5BD83CBF" w:rsidR="008517F9" w:rsidRPr="006E724A" w:rsidRDefault="008517F9" w:rsidP="006E724A">
                            <w:pPr>
                              <w:pStyle w:val="Lgende"/>
                              <w:rPr>
                                <w:rFonts w:ascii="Constantia" w:hAnsi="Constantia"/>
                                <w:b/>
                                <w:i w:val="0"/>
                                <w:sz w:val="28"/>
                              </w:rPr>
                            </w:pPr>
                            <w:r w:rsidRPr="006E724A">
                              <w:rPr>
                                <w:rFonts w:ascii="Constantia" w:hAnsi="Constantia"/>
                                <w:b/>
                                <w:i w:val="0"/>
                                <w:sz w:val="28"/>
                              </w:rPr>
                              <w:fldChar w:fldCharType="begin"/>
                            </w:r>
                            <w:r w:rsidRPr="006E724A">
                              <w:rPr>
                                <w:rFonts w:ascii="Constantia" w:hAnsi="Constantia"/>
                                <w:b/>
                                <w:i w:val="0"/>
                                <w:sz w:val="28"/>
                              </w:rPr>
                              <w:instrText xml:space="preserve"> SEQ Figure \* ALPHABETIC </w:instrText>
                            </w:r>
                            <w:r w:rsidRPr="006E724A">
                              <w:rPr>
                                <w:rFonts w:ascii="Constantia" w:hAnsi="Constantia"/>
                                <w:b/>
                                <w:i w:val="0"/>
                                <w:sz w:val="28"/>
                              </w:rPr>
                              <w:fldChar w:fldCharType="separate"/>
                            </w:r>
                            <w:r w:rsidR="00E1256A">
                              <w:rPr>
                                <w:rFonts w:ascii="Constantia" w:hAnsi="Constantia"/>
                                <w:b/>
                                <w:i w:val="0"/>
                                <w:noProof/>
                                <w:sz w:val="28"/>
                              </w:rPr>
                              <w:t>A</w:t>
                            </w:r>
                            <w:r w:rsidRPr="006E724A">
                              <w:rPr>
                                <w:rFonts w:ascii="Constantia" w:hAnsi="Constantia"/>
                                <w:b/>
                                <w:i w:val="0"/>
                                <w:sz w:val="28"/>
                              </w:rP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1E860B" id="Zone de texte 226" o:spid="_x0000_s1052" type="#_x0000_t202" style="position:absolute;left:0;text-align:left;margin-left:-46.1pt;margin-top:51.9pt;width:16.5pt;height:16.5pt;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" stroked="f">
                <v:textbox inset="0,0,0,0">
                  <w:txbxContent>
                    <w:p w14:paraId="7B79B4F8" w14:textId="5BD83CBF" w:rsidR="008517F9" w:rsidRPr="006E724A" w:rsidRDefault="008517F9" w:rsidP="006E724A">
                      <w:pPr>
                        <w:pStyle w:val="Lgende"/>
                        <w:rPr>
                          <w:rFonts w:ascii="Constantia" w:hAnsi="Constantia"/>
                          <w:b/>
                          <w:i w:val="0"/>
                          <w:sz w:val="28"/>
                        </w:rPr>
                      </w:pPr>
                      <w:r w:rsidRPr="006E724A">
                        <w:rPr>
                          <w:rFonts w:ascii="Constantia" w:hAnsi="Constantia"/>
                          <w:b/>
                          <w:i w:val="0"/>
                          <w:sz w:val="28"/>
                        </w:rPr>
                        <w:fldChar w:fldCharType="begin"/>
                      </w:r>
                      <w:r w:rsidRPr="006E724A">
                        <w:rPr>
                          <w:rFonts w:ascii="Constantia" w:hAnsi="Constantia"/>
                          <w:b/>
                          <w:i w:val="0"/>
                          <w:sz w:val="28"/>
                        </w:rPr>
                        <w:instrText xml:space="preserve"> SEQ Figure \* ALPHABETIC </w:instrText>
                      </w:r>
                      <w:r w:rsidRPr="006E724A">
                        <w:rPr>
                          <w:rFonts w:ascii="Constantia" w:hAnsi="Constantia"/>
                          <w:b/>
                          <w:i w:val="0"/>
                          <w:sz w:val="28"/>
                        </w:rPr>
                        <w:fldChar w:fldCharType="separate"/>
                      </w:r>
                      <w:r w:rsidR="00E1256A">
                        <w:rPr>
                          <w:rFonts w:ascii="Constantia" w:hAnsi="Constantia"/>
                          <w:b/>
                          <w:i w:val="0"/>
                          <w:noProof/>
                          <w:sz w:val="28"/>
                        </w:rPr>
                        <w:t>A</w:t>
                      </w:r>
                      <w:r w:rsidRPr="006E724A">
                        <w:rPr>
                          <w:rFonts w:ascii="Constantia" w:hAnsi="Constantia"/>
                          <w:b/>
                          <w:i w:val="0"/>
                          <w:sz w:val="28"/>
                        </w:rPr>
                        <w:fldChar w:fldCharType="end"/>
                      </w:r>
                    </w:p>
                  </w:txbxContent>
                </v:textbox>
                <w10:wrap type="square"/>
              </v:shape>
            </w:pict>
          </mc:Fallback>
        </mc:AlternateContent>
      </w:r>
      <w:r w:rsidR="00AA4995">
        <w:rPr>
          <w:rFonts w:ascii="Constantia" w:hAnsi="Constantia"/>
        </w:rPr>
        <w:t xml:space="preserve">L’art moderne, c’est aussi une pléthore de mouvements aux noms </w:t>
      </w:r>
      <w:r w:rsidR="00862A3C">
        <w:rPr>
          <w:rFonts w:ascii="Constantia" w:hAnsi="Constantia"/>
        </w:rPr>
        <w:t>parfois compliqué</w:t>
      </w:r>
      <w:r>
        <w:rPr>
          <w:rFonts w:ascii="Constantia" w:hAnsi="Constantia"/>
        </w:rPr>
        <w:t>s</w:t>
      </w:r>
      <w:r w:rsidR="00AA4995">
        <w:rPr>
          <w:rFonts w:ascii="Constantia" w:hAnsi="Constantia"/>
        </w:rPr>
        <w:t>, entre 1870 et 1950</w:t>
      </w:r>
      <w:r>
        <w:rPr>
          <w:rFonts w:ascii="Constantia" w:hAnsi="Constantia"/>
        </w:rPr>
        <w:t xml:space="preserve">. Voici cinq tableaux muets (sans auteur, ni titre, ni date) : retrouve pour chacun le mouvement pictural correspondant, parmi les choix suivants : </w:t>
      </w:r>
    </w:p>
    <w:p w14:paraId="0B2D5D0C" w14:textId="77777777" w:rsidR="005B2420" w:rsidRPr="006E724A" w:rsidRDefault="00AA4995" w:rsidP="006E724A">
      <w:pPr>
        <w:pStyle w:val="Paragraphedeliste"/>
        <w:numPr>
          <w:ilvl w:val="0"/>
          <w:numId w:val="25"/>
        </w:numPr>
        <w:rPr>
          <w:rFonts w:ascii="Constantia" w:hAnsi="Constantia"/>
          <w:b/>
        </w:rPr>
      </w:pPr>
      <w:r w:rsidRPr="006E724A">
        <w:rPr>
          <w:rFonts w:ascii="Constantia" w:hAnsi="Constantia"/>
          <w:b/>
          <w:noProof/>
          <w:lang w:eastAsia="fr-BE"/>
        </w:rPr>
        <w:drawing>
          <wp:anchor distT="0" distB="0" distL="114300" distR="114300" simplePos="0" relativeHeight="251759616" behindDoc="0" locked="0" layoutInCell="1" allowOverlap="1" wp14:anchorId="6EB1C21A" wp14:editId="347054B6">
            <wp:simplePos x="0" y="0"/>
            <wp:positionH relativeFrom="margin">
              <wp:posOffset>-647700</wp:posOffset>
            </wp:positionH>
            <wp:positionV relativeFrom="paragraph">
              <wp:posOffset>107950</wp:posOffset>
            </wp:positionV>
            <wp:extent cx="3810000" cy="2562225"/>
            <wp:effectExtent l="171450" t="171450" r="228600" b="238125"/>
            <wp:wrapSquare wrapText="bothSides"/>
            <wp:docPr id="220" name="Image 220" descr="http://i147.photobucket.com/albums/r292/frans16611/blog1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i147.photobucket.com/albums/r292/frans16611/blog191.jpg"/>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810000" cy="2562225"/>
                    </a:xfrm>
                    <a:prstGeom prst="rect">
                      <a:avLst/>
                    </a:prstGeom>
                    <a:ln w="127000" cap="sq">
                      <a:solidFill>
                        <a:srgbClr val="000000"/>
                      </a:solidFill>
                      <a:miter lim="800000"/>
                    </a:ln>
                    <a:effectLst>
                      <a:outerShdw blurRad="57150" dist="50800" dir="2700000" algn="tl" rotWithShape="0">
                        <a:srgbClr val="000000">
                          <a:alpha val="40000"/>
                        </a:srgbClr>
                      </a:outerShdw>
                    </a:effectLst>
                  </pic:spPr>
                </pic:pic>
              </a:graphicData>
            </a:graphic>
          </wp:anchor>
        </w:drawing>
      </w:r>
      <w:r w:rsidR="006E724A" w:rsidRPr="006E724A">
        <w:rPr>
          <w:rFonts w:ascii="Constantia" w:hAnsi="Constantia"/>
          <w:b/>
        </w:rPr>
        <w:t>Symbolisme</w:t>
      </w:r>
    </w:p>
    <w:p w14:paraId="66574B88" w14:textId="77777777" w:rsidR="006E724A" w:rsidRPr="006E724A" w:rsidRDefault="006E724A" w:rsidP="002F1DE3">
      <w:pPr>
        <w:pStyle w:val="Paragraphedeliste"/>
        <w:numPr>
          <w:ilvl w:val="0"/>
          <w:numId w:val="25"/>
        </w:numPr>
        <w:rPr>
          <w:rFonts w:ascii="Constantia" w:hAnsi="Constantia"/>
          <w:b/>
        </w:rPr>
      </w:pPr>
      <w:r w:rsidRPr="006E724A">
        <w:rPr>
          <w:rFonts w:ascii="Constantia" w:hAnsi="Constantia"/>
          <w:b/>
        </w:rPr>
        <w:t>Expressionnisme</w:t>
      </w:r>
      <w:r w:rsidRPr="006E724A">
        <w:rPr>
          <w:rFonts w:ascii="Constantia" w:hAnsi="Constantia"/>
        </w:rPr>
        <w:t xml:space="preserve"> </w:t>
      </w:r>
    </w:p>
    <w:p w14:paraId="3DF986C2" w14:textId="77777777" w:rsidR="006E724A" w:rsidRPr="006E724A" w:rsidRDefault="006E724A" w:rsidP="002F1DE3">
      <w:pPr>
        <w:pStyle w:val="Paragraphedeliste"/>
        <w:numPr>
          <w:ilvl w:val="0"/>
          <w:numId w:val="25"/>
        </w:numPr>
        <w:rPr>
          <w:rFonts w:ascii="Constantia" w:hAnsi="Constantia"/>
          <w:b/>
        </w:rPr>
      </w:pPr>
      <w:r w:rsidRPr="006E724A">
        <w:rPr>
          <w:rFonts w:ascii="Constantia" w:hAnsi="Constantia"/>
          <w:b/>
        </w:rPr>
        <w:t>Cubisme</w:t>
      </w:r>
    </w:p>
    <w:p w14:paraId="28B39EF6" w14:textId="77777777" w:rsidR="006E724A" w:rsidRPr="006E724A" w:rsidRDefault="006E724A" w:rsidP="006E724A">
      <w:pPr>
        <w:pStyle w:val="Paragraphedeliste"/>
        <w:numPr>
          <w:ilvl w:val="0"/>
          <w:numId w:val="25"/>
        </w:numPr>
        <w:rPr>
          <w:rFonts w:ascii="Constantia" w:hAnsi="Constantia"/>
          <w:b/>
        </w:rPr>
      </w:pPr>
      <w:r w:rsidRPr="006E724A">
        <w:rPr>
          <w:rFonts w:ascii="Constantia" w:hAnsi="Constantia"/>
          <w:b/>
        </w:rPr>
        <w:t>Surréalisme</w:t>
      </w:r>
    </w:p>
    <w:p w14:paraId="0DE61F15" w14:textId="77777777" w:rsidR="006E724A" w:rsidRPr="006E724A" w:rsidRDefault="006E724A" w:rsidP="006E724A">
      <w:pPr>
        <w:pStyle w:val="Paragraphedeliste"/>
        <w:numPr>
          <w:ilvl w:val="0"/>
          <w:numId w:val="25"/>
        </w:numPr>
        <w:rPr>
          <w:rFonts w:ascii="Constantia" w:hAnsi="Constantia"/>
          <w:b/>
        </w:rPr>
      </w:pPr>
      <w:r w:rsidRPr="006E724A">
        <w:rPr>
          <w:rFonts w:ascii="Constantia" w:hAnsi="Constantia"/>
          <w:b/>
        </w:rPr>
        <w:t>Pop’art</w:t>
      </w:r>
    </w:p>
    <w:p w14:paraId="504328B1" w14:textId="77777777" w:rsidR="006E724A" w:rsidRDefault="00DB5A97" w:rsidP="006E724A">
      <w:pPr>
        <w:pStyle w:val="Paragraphedeliste"/>
        <w:jc w:val="both"/>
        <w:rPr>
          <w:rFonts w:ascii="Constantia" w:hAnsi="Constantia"/>
        </w:rPr>
      </w:pPr>
      <w:r>
        <w:rPr>
          <w:noProof/>
          <w:lang w:eastAsia="fr-BE"/>
        </w:rPr>
        <mc:AlternateContent>
          <mc:Choice Requires="wps">
            <w:drawing>
              <wp:anchor distT="0" distB="0" distL="114300" distR="114300" simplePos="0" relativeHeight="251773952" behindDoc="1" locked="0" layoutInCell="1" allowOverlap="1" wp14:anchorId="546E87EF" wp14:editId="2F61B00C">
                <wp:simplePos x="0" y="0"/>
                <wp:positionH relativeFrom="column">
                  <wp:posOffset>3310255</wp:posOffset>
                </wp:positionH>
                <wp:positionV relativeFrom="paragraph">
                  <wp:posOffset>3660775</wp:posOffset>
                </wp:positionV>
                <wp:extent cx="228600" cy="219075"/>
                <wp:effectExtent l="0" t="0" r="0" b="9525"/>
                <wp:wrapTight wrapText="bothSides">
                  <wp:wrapPolygon edited="0">
                    <wp:start x="0" y="0"/>
                    <wp:lineTo x="0" y="20661"/>
                    <wp:lineTo x="19800" y="20661"/>
                    <wp:lineTo x="19800" y="0"/>
                    <wp:lineTo x="0" y="0"/>
                  </wp:wrapPolygon>
                </wp:wrapTight>
                <wp:docPr id="234" name="Zone de texte 234"/>
                <wp:cNvGraphicFramePr/>
                <a:graphic xmlns:a="http://schemas.openxmlformats.org/drawingml/2006/main">
                  <a:graphicData uri="http://schemas.microsoft.com/office/word/2010/wordprocessingShape">
                    <wps:wsp>
                      <wps:cNvSpPr txBox="1"/>
                      <wps:spPr>
                        <a:xfrm>
                          <a:off x="0" y="0"/>
                          <a:ext cx="228600" cy="219075"/>
                        </a:xfrm>
                        <a:prstGeom prst="rect">
                          <a:avLst/>
                        </a:prstGeom>
                        <a:solidFill>
                          <a:prstClr val="white"/>
                        </a:solidFill>
                        <a:ln>
                          <a:noFill/>
                        </a:ln>
                        <a:effectLst/>
                      </wps:spPr>
                      <wps:txbx>
                        <w:txbxContent>
                          <w:p w14:paraId="05FA370E" w14:textId="77777777" w:rsidR="008517F9" w:rsidRPr="00DB5A97" w:rsidRDefault="008517F9" w:rsidP="00DB5A97">
                            <w:pPr>
                              <w:pStyle w:val="Lgende"/>
                              <w:rPr>
                                <w:b/>
                                <w:i w:val="0"/>
                                <w:noProof/>
                                <w:sz w:val="28"/>
                              </w:rPr>
                            </w:pPr>
                            <w:r w:rsidRPr="00DB5A97">
                              <w:rPr>
                                <w:b/>
                                <w:i w:val="0"/>
                                <w:sz w:val="28"/>
                              </w:rPr>
                              <w:t>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6E87EF" id="Zone de texte 234" o:spid="_x0000_s1053" type="#_x0000_t202" style="position:absolute;left:0;text-align:left;margin-left:260.65pt;margin-top:288.25pt;width:18pt;height:17.25pt;z-index:-251542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" stroked="f">
                <v:textbox inset="0,0,0,0">
                  <w:txbxContent>
                    <w:p w14:paraId="05FA370E" w14:textId="77777777" w:rsidR="008517F9" w:rsidRPr="00DB5A97" w:rsidRDefault="008517F9" w:rsidP="00DB5A97">
                      <w:pPr>
                        <w:pStyle w:val="Lgende"/>
                        <w:rPr>
                          <w:b/>
                          <w:i w:val="0"/>
                          <w:noProof/>
                          <w:sz w:val="28"/>
                        </w:rPr>
                      </w:pPr>
                      <w:r w:rsidRPr="00DB5A97">
                        <w:rPr>
                          <w:b/>
                          <w:i w:val="0"/>
                          <w:sz w:val="28"/>
                        </w:rPr>
                        <w:t>E</w:t>
                      </w:r>
                    </w:p>
                  </w:txbxContent>
                </v:textbox>
                <w10:wrap type="tight"/>
              </v:shape>
            </w:pict>
          </mc:Fallback>
        </mc:AlternateContent>
      </w:r>
      <w:r>
        <w:rPr>
          <w:noProof/>
          <w:lang w:eastAsia="fr-BE"/>
        </w:rPr>
        <mc:AlternateContent>
          <mc:Choice Requires="wps">
            <w:drawing>
              <wp:anchor distT="0" distB="0" distL="114300" distR="114300" simplePos="0" relativeHeight="251771904" behindDoc="1" locked="0" layoutInCell="1" allowOverlap="1" wp14:anchorId="51AB7621" wp14:editId="39DFAB8D">
                <wp:simplePos x="0" y="0"/>
                <wp:positionH relativeFrom="column">
                  <wp:posOffset>3662680</wp:posOffset>
                </wp:positionH>
                <wp:positionV relativeFrom="paragraph">
                  <wp:posOffset>774700</wp:posOffset>
                </wp:positionV>
                <wp:extent cx="161925" cy="219075"/>
                <wp:effectExtent l="0" t="0" r="9525" b="9525"/>
                <wp:wrapTight wrapText="bothSides">
                  <wp:wrapPolygon edited="0">
                    <wp:start x="0" y="0"/>
                    <wp:lineTo x="0" y="20661"/>
                    <wp:lineTo x="20329" y="20661"/>
                    <wp:lineTo x="20329" y="0"/>
                    <wp:lineTo x="0" y="0"/>
                  </wp:wrapPolygon>
                </wp:wrapTight>
                <wp:docPr id="233" name="Zone de texte 233"/>
                <wp:cNvGraphicFramePr/>
                <a:graphic xmlns:a="http://schemas.openxmlformats.org/drawingml/2006/main">
                  <a:graphicData uri="http://schemas.microsoft.com/office/word/2010/wordprocessingShape">
                    <wps:wsp>
                      <wps:cNvSpPr txBox="1"/>
                      <wps:spPr>
                        <a:xfrm>
                          <a:off x="0" y="0"/>
                          <a:ext cx="161925" cy="219075"/>
                        </a:xfrm>
                        <a:prstGeom prst="rect">
                          <a:avLst/>
                        </a:prstGeom>
                        <a:solidFill>
                          <a:prstClr val="white"/>
                        </a:solidFill>
                        <a:ln>
                          <a:noFill/>
                        </a:ln>
                        <a:effectLst/>
                      </wps:spPr>
                      <wps:txbx>
                        <w:txbxContent>
                          <w:p w14:paraId="157EE0A3" w14:textId="77777777" w:rsidR="008517F9" w:rsidRPr="00DB5A97" w:rsidRDefault="008517F9" w:rsidP="00DB5A97">
                            <w:pPr>
                              <w:pStyle w:val="Lgende"/>
                              <w:rPr>
                                <w:b/>
                                <w:i w:val="0"/>
                                <w:noProof/>
                                <w:sz w:val="28"/>
                              </w:rPr>
                            </w:pPr>
                            <w:r w:rsidRPr="00DB5A97">
                              <w:rPr>
                                <w:b/>
                                <w:i w:val="0"/>
                                <w:sz w:val="28"/>
                              </w:rPr>
                              <w:t>D</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AB7621" id="Zone de texte 233" o:spid="_x0000_s1054" type="#_x0000_t202" style="position:absolute;left:0;text-align:left;margin-left:288.4pt;margin-top:61pt;width:12.75pt;height:17.25pt;z-index:-251544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" stroked="f">
                <v:textbox inset="0,0,0,0">
                  <w:txbxContent>
                    <w:p w14:paraId="157EE0A3" w14:textId="77777777" w:rsidR="008517F9" w:rsidRPr="00DB5A97" w:rsidRDefault="008517F9" w:rsidP="00DB5A97">
                      <w:pPr>
                        <w:pStyle w:val="Lgende"/>
                        <w:rPr>
                          <w:b/>
                          <w:i w:val="0"/>
                          <w:noProof/>
                          <w:sz w:val="28"/>
                        </w:rPr>
                      </w:pPr>
                      <w:r w:rsidRPr="00DB5A97">
                        <w:rPr>
                          <w:b/>
                          <w:i w:val="0"/>
                          <w:sz w:val="28"/>
                        </w:rPr>
                        <w:t>D</w:t>
                      </w:r>
                    </w:p>
                  </w:txbxContent>
                </v:textbox>
                <w10:wrap type="tight"/>
              </v:shape>
            </w:pict>
          </mc:Fallback>
        </mc:AlternateContent>
      </w:r>
      <w:r>
        <w:rPr>
          <w:noProof/>
          <w:lang w:eastAsia="fr-BE"/>
        </w:rPr>
        <mc:AlternateContent>
          <mc:Choice Requires="wps">
            <w:drawing>
              <wp:anchor distT="0" distB="0" distL="114300" distR="114300" simplePos="0" relativeHeight="251769856" behindDoc="1" locked="0" layoutInCell="1" allowOverlap="1" wp14:anchorId="54C518B6" wp14:editId="2851EBD0">
                <wp:simplePos x="0" y="0"/>
                <wp:positionH relativeFrom="column">
                  <wp:posOffset>-652145</wp:posOffset>
                </wp:positionH>
                <wp:positionV relativeFrom="paragraph">
                  <wp:posOffset>4270375</wp:posOffset>
                </wp:positionV>
                <wp:extent cx="200025" cy="190500"/>
                <wp:effectExtent l="0" t="0" r="9525" b="0"/>
                <wp:wrapTight wrapText="bothSides">
                  <wp:wrapPolygon edited="0">
                    <wp:start x="0" y="0"/>
                    <wp:lineTo x="0" y="19440"/>
                    <wp:lineTo x="20571" y="19440"/>
                    <wp:lineTo x="20571" y="0"/>
                    <wp:lineTo x="0" y="0"/>
                  </wp:wrapPolygon>
                </wp:wrapTight>
                <wp:docPr id="232" name="Zone de texte 232"/>
                <wp:cNvGraphicFramePr/>
                <a:graphic xmlns:a="http://schemas.openxmlformats.org/drawingml/2006/main">
                  <a:graphicData uri="http://schemas.microsoft.com/office/word/2010/wordprocessingShape">
                    <wps:wsp>
                      <wps:cNvSpPr txBox="1"/>
                      <wps:spPr>
                        <a:xfrm>
                          <a:off x="0" y="0"/>
                          <a:ext cx="200025" cy="190500"/>
                        </a:xfrm>
                        <a:prstGeom prst="rect">
                          <a:avLst/>
                        </a:prstGeom>
                        <a:solidFill>
                          <a:prstClr val="white"/>
                        </a:solidFill>
                        <a:ln>
                          <a:noFill/>
                        </a:ln>
                        <a:effectLst/>
                      </wps:spPr>
                      <wps:txbx>
                        <w:txbxContent>
                          <w:p w14:paraId="265098C0" w14:textId="77777777" w:rsidR="008517F9" w:rsidRPr="00DB5A97" w:rsidRDefault="008517F9" w:rsidP="00DB5A97">
                            <w:pPr>
                              <w:pStyle w:val="Lgende"/>
                              <w:rPr>
                                <w:b/>
                                <w:i w:val="0"/>
                                <w:noProof/>
                                <w:sz w:val="28"/>
                              </w:rPr>
                            </w:pPr>
                            <w:r w:rsidRPr="00DB5A97">
                              <w:rPr>
                                <w:b/>
                                <w:i w:val="0"/>
                                <w:sz w:val="28"/>
                              </w:rPr>
                              <w:t>C</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C518B6" id="Zone de texte 232" o:spid="_x0000_s1055" type="#_x0000_t202" style="position:absolute;left:0;text-align:left;margin-left:-51.35pt;margin-top:336.25pt;width:15.75pt;height:15pt;z-index:-251546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" stroked="f">
                <v:textbox inset="0,0,0,0">
                  <w:txbxContent>
                    <w:p w14:paraId="265098C0" w14:textId="77777777" w:rsidR="008517F9" w:rsidRPr="00DB5A97" w:rsidRDefault="008517F9" w:rsidP="00DB5A97">
                      <w:pPr>
                        <w:pStyle w:val="Lgende"/>
                        <w:rPr>
                          <w:b/>
                          <w:i w:val="0"/>
                          <w:noProof/>
                          <w:sz w:val="28"/>
                        </w:rPr>
                      </w:pPr>
                      <w:r w:rsidRPr="00DB5A97">
                        <w:rPr>
                          <w:b/>
                          <w:i w:val="0"/>
                          <w:sz w:val="28"/>
                        </w:rPr>
                        <w:t>C</w:t>
                      </w:r>
                    </w:p>
                  </w:txbxContent>
                </v:textbox>
                <w10:wrap type="tight"/>
              </v:shape>
            </w:pict>
          </mc:Fallback>
        </mc:AlternateContent>
      </w:r>
      <w:r w:rsidR="006E724A">
        <w:rPr>
          <w:noProof/>
          <w:lang w:eastAsia="fr-BE"/>
        </w:rPr>
        <mc:AlternateContent>
          <mc:Choice Requires="wps">
            <w:drawing>
              <wp:anchor distT="0" distB="0" distL="114300" distR="114300" simplePos="0" relativeHeight="251767808" behindDoc="1" locked="0" layoutInCell="1" allowOverlap="1" wp14:anchorId="69D06167" wp14:editId="7A359A42">
                <wp:simplePos x="0" y="0"/>
                <wp:positionH relativeFrom="leftMargin">
                  <wp:posOffset>457200</wp:posOffset>
                </wp:positionH>
                <wp:positionV relativeFrom="paragraph">
                  <wp:posOffset>1498600</wp:posOffset>
                </wp:positionV>
                <wp:extent cx="190500" cy="219075"/>
                <wp:effectExtent l="0" t="0" r="0" b="9525"/>
                <wp:wrapTight wrapText="bothSides">
                  <wp:wrapPolygon edited="0">
                    <wp:start x="0" y="0"/>
                    <wp:lineTo x="0" y="20661"/>
                    <wp:lineTo x="19440" y="20661"/>
                    <wp:lineTo x="19440" y="0"/>
                    <wp:lineTo x="0" y="0"/>
                  </wp:wrapPolygon>
                </wp:wrapTight>
                <wp:docPr id="231" name="Zone de texte 231"/>
                <wp:cNvGraphicFramePr/>
                <a:graphic xmlns:a="http://schemas.openxmlformats.org/drawingml/2006/main">
                  <a:graphicData uri="http://schemas.microsoft.com/office/word/2010/wordprocessingShape">
                    <wps:wsp>
                      <wps:cNvSpPr txBox="1"/>
                      <wps:spPr>
                        <a:xfrm>
                          <a:off x="0" y="0"/>
                          <a:ext cx="190500" cy="219075"/>
                        </a:xfrm>
                        <a:prstGeom prst="rect">
                          <a:avLst/>
                        </a:prstGeom>
                        <a:solidFill>
                          <a:prstClr val="white"/>
                        </a:solidFill>
                        <a:ln>
                          <a:noFill/>
                        </a:ln>
                        <a:effectLst/>
                      </wps:spPr>
                      <wps:txbx>
                        <w:txbxContent>
                          <w:p w14:paraId="223F25D8" w14:textId="77777777" w:rsidR="008517F9" w:rsidRDefault="008517F9" w:rsidP="006E724A">
                            <w:pPr>
                              <w:pStyle w:val="Lgende"/>
                              <w:rPr>
                                <w:rFonts w:ascii="Constantia" w:hAnsi="Constantia"/>
                                <w:b/>
                                <w:i w:val="0"/>
                                <w:color w:val="auto"/>
                                <w:sz w:val="28"/>
                              </w:rPr>
                            </w:pPr>
                            <w:r>
                              <w:rPr>
                                <w:rFonts w:ascii="Constantia" w:hAnsi="Constantia"/>
                                <w:b/>
                                <w:i w:val="0"/>
                                <w:color w:val="auto"/>
                                <w:sz w:val="28"/>
                              </w:rPr>
                              <w:t>B</w:t>
                            </w:r>
                          </w:p>
                          <w:p w14:paraId="6B9B8A23" w14:textId="77777777" w:rsidR="008517F9" w:rsidRPr="00DB5A97" w:rsidRDefault="008517F9" w:rsidP="00DB5A97"/>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D06167" id="Zone de texte 231" o:spid="_x0000_s1056" type="#_x0000_t202" style="position:absolute;left:0;text-align:left;margin-left:36pt;margin-top:118pt;width:15pt;height:17.25pt;z-index:-251548672;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" stroked="f">
                <v:textbox inset="0,0,0,0">
                  <w:txbxContent>
                    <w:p w14:paraId="223F25D8" w14:textId="77777777" w:rsidR="008517F9" w:rsidRDefault="008517F9" w:rsidP="006E724A">
                      <w:pPr>
                        <w:pStyle w:val="Lgende"/>
                        <w:rPr>
                          <w:rFonts w:ascii="Constantia" w:hAnsi="Constantia"/>
                          <w:b/>
                          <w:i w:val="0"/>
                          <w:color w:val="auto"/>
                          <w:sz w:val="28"/>
                        </w:rPr>
                      </w:pPr>
                      <w:r>
                        <w:rPr>
                          <w:rFonts w:ascii="Constantia" w:hAnsi="Constantia"/>
                          <w:b/>
                          <w:i w:val="0"/>
                          <w:color w:val="auto"/>
                          <w:sz w:val="28"/>
                        </w:rPr>
                        <w:t>B</w:t>
                      </w:r>
                    </w:p>
                    <w:p w14:paraId="6B9B8A23" w14:textId="77777777" w:rsidR="008517F9" w:rsidRPr="00DB5A97" w:rsidRDefault="008517F9" w:rsidP="00DB5A97"/>
                  </w:txbxContent>
                </v:textbox>
                <w10:wrap type="tight" anchorx="margin"/>
              </v:shape>
            </w:pict>
          </mc:Fallback>
        </mc:AlternateContent>
      </w:r>
      <w:r w:rsidR="006E724A" w:rsidRPr="006E724A">
        <w:rPr>
          <w:rFonts w:ascii="Constantia" w:hAnsi="Constantia"/>
          <w:b/>
          <w:noProof/>
          <w:lang w:eastAsia="fr-BE"/>
        </w:rPr>
        <w:drawing>
          <wp:anchor distT="0" distB="0" distL="114300" distR="114300" simplePos="0" relativeHeight="251761664" behindDoc="1" locked="0" layoutInCell="1" allowOverlap="1" wp14:anchorId="756BE11E" wp14:editId="46A82193">
            <wp:simplePos x="0" y="0"/>
            <wp:positionH relativeFrom="column">
              <wp:posOffset>3338830</wp:posOffset>
            </wp:positionH>
            <wp:positionV relativeFrom="paragraph">
              <wp:posOffset>3521710</wp:posOffset>
            </wp:positionV>
            <wp:extent cx="2524125" cy="3218815"/>
            <wp:effectExtent l="171450" t="171450" r="238125" b="229235"/>
            <wp:wrapTight wrapText="bothSides">
              <wp:wrapPolygon edited="0">
                <wp:start x="-1467" y="-1151"/>
                <wp:lineTo x="-1304" y="23010"/>
                <wp:lineTo x="23475" y="23010"/>
                <wp:lineTo x="23475" y="-1151"/>
                <wp:lineTo x="-1467" y="-1151"/>
              </wp:wrapPolygon>
            </wp:wrapTight>
            <wp:docPr id="222" name="Image 222" descr="http://ekladata.com/571uTxuyfZWop4YPSN4ELz6wck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ekladata.com/571uTxuyfZWop4YPSN4ELz6wckU.jpg"/>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2524125" cy="3218815"/>
                    </a:xfrm>
                    <a:prstGeom prst="rect">
                      <a:avLst/>
                    </a:prstGeom>
                    <a:ln w="127000" cap="sq">
                      <a:solidFill>
                        <a:srgbClr val="000000"/>
                      </a:solidFill>
                      <a:miter lim="800000"/>
                    </a:ln>
                    <a:effectLst>
                      <a:outerShdw blurRad="57150" dist="50800" dir="2700000" algn="tl" rotWithShape="0">
                        <a:srgbClr val="000000">
                          <a:alpha val="40000"/>
                        </a:srgbClr>
                      </a:outerShdw>
                    </a:effectLst>
                  </pic:spPr>
                </pic:pic>
              </a:graphicData>
            </a:graphic>
            <wp14:sizeRelH relativeFrom="margin">
              <wp14:pctWidth>0</wp14:pctWidth>
            </wp14:sizeRelH>
            <wp14:sizeRelV relativeFrom="margin">
              <wp14:pctHeight>0</wp14:pctHeight>
            </wp14:sizeRelV>
          </wp:anchor>
        </w:drawing>
      </w:r>
      <w:r w:rsidR="006E724A" w:rsidRPr="006E724A">
        <w:rPr>
          <w:rFonts w:ascii="Constantia" w:hAnsi="Constantia"/>
          <w:b/>
          <w:noProof/>
          <w:lang w:eastAsia="fr-BE"/>
        </w:rPr>
        <w:drawing>
          <wp:anchor distT="0" distB="0" distL="114300" distR="114300" simplePos="0" relativeHeight="251760640" behindDoc="1" locked="0" layoutInCell="1" allowOverlap="1" wp14:anchorId="3B1CF0F9" wp14:editId="605561DD">
            <wp:simplePos x="0" y="0"/>
            <wp:positionH relativeFrom="column">
              <wp:posOffset>-109855</wp:posOffset>
            </wp:positionH>
            <wp:positionV relativeFrom="paragraph">
              <wp:posOffset>3782695</wp:posOffset>
            </wp:positionV>
            <wp:extent cx="2447925" cy="3453130"/>
            <wp:effectExtent l="164148" t="178752" r="230822" b="230823"/>
            <wp:wrapTight wrapText="bothSides">
              <wp:wrapPolygon edited="0">
                <wp:start x="-1577" y="22627"/>
                <wp:lineTo x="23469" y="22508"/>
                <wp:lineTo x="23469" y="-1325"/>
                <wp:lineTo x="-1577" y="-1325"/>
                <wp:lineTo x="-1577" y="22627"/>
              </wp:wrapPolygon>
            </wp:wrapTight>
            <wp:docPr id="221" name="Image 221" descr="http://www.cineclubdecaen.com/peinture/peintres/schwabe/mortetlefossoyeu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www.cineclubdecaen.com/peinture/peintres/schwabe/mortetlefossoyeur.jpg"/>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rot="5400000">
                      <a:off x="0" y="0"/>
                      <a:ext cx="2447925" cy="3453130"/>
                    </a:xfrm>
                    <a:prstGeom prst="rect">
                      <a:avLst/>
                    </a:prstGeom>
                    <a:ln w="127000" cap="sq">
                      <a:solidFill>
                        <a:srgbClr val="000000"/>
                      </a:solidFill>
                      <a:miter lim="800000"/>
                    </a:ln>
                    <a:effectLst>
                      <a:outerShdw blurRad="57150" dist="50800" dir="2700000" algn="tl" rotWithShape="0">
                        <a:srgbClr val="000000">
                          <a:alpha val="40000"/>
                        </a:srgbClr>
                      </a:outerShdw>
                    </a:effectLst>
                  </pic:spPr>
                </pic:pic>
              </a:graphicData>
            </a:graphic>
            <wp14:sizeRelH relativeFrom="margin">
              <wp14:pctWidth>0</wp14:pctWidth>
            </wp14:sizeRelH>
            <wp14:sizeRelV relativeFrom="margin">
              <wp14:pctHeight>0</wp14:pctHeight>
            </wp14:sizeRelV>
          </wp:anchor>
        </w:drawing>
      </w:r>
      <w:r w:rsidR="006E724A" w:rsidRPr="006E724A">
        <w:rPr>
          <w:rFonts w:ascii="Constantia" w:hAnsi="Constantia"/>
          <w:b/>
          <w:noProof/>
          <w:lang w:eastAsia="fr-BE"/>
        </w:rPr>
        <w:drawing>
          <wp:anchor distT="0" distB="0" distL="114300" distR="114300" simplePos="0" relativeHeight="251763712" behindDoc="1" locked="0" layoutInCell="1" allowOverlap="1" wp14:anchorId="46983A38" wp14:editId="58FE5580">
            <wp:simplePos x="0" y="0"/>
            <wp:positionH relativeFrom="page">
              <wp:posOffset>447675</wp:posOffset>
            </wp:positionH>
            <wp:positionV relativeFrom="paragraph">
              <wp:posOffset>1497965</wp:posOffset>
            </wp:positionV>
            <wp:extent cx="3589655" cy="2677795"/>
            <wp:effectExtent l="171450" t="171450" r="220345" b="236855"/>
            <wp:wrapTight wrapText="bothSides">
              <wp:wrapPolygon edited="0">
                <wp:start x="-1032" y="-1383"/>
                <wp:lineTo x="-917" y="23357"/>
                <wp:lineTo x="22811" y="23357"/>
                <wp:lineTo x="22811" y="-1383"/>
                <wp:lineTo x="-1032" y="-1383"/>
              </wp:wrapPolygon>
            </wp:wrapTight>
            <wp:docPr id="225" name="Image 225" descr="http://detp.e.d.f.unblog.fr/files/2014/05/83569747_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detp.e.d.f.unblog.fr/files/2014/05/83569747_o.jpg"/>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3589655" cy="2677795"/>
                    </a:xfrm>
                    <a:prstGeom prst="rect">
                      <a:avLst/>
                    </a:prstGeom>
                    <a:ln w="127000" cap="sq">
                      <a:solidFill>
                        <a:srgbClr val="000000"/>
                      </a:solidFill>
                      <a:miter lim="800000"/>
                    </a:ln>
                    <a:effectLst>
                      <a:outerShdw blurRad="57150" dist="50800" dir="2700000" algn="tl" rotWithShape="0">
                        <a:srgbClr val="000000">
                          <a:alpha val="40000"/>
                        </a:srgbClr>
                      </a:outerShdw>
                    </a:effectLst>
                  </pic:spPr>
                </pic:pic>
              </a:graphicData>
            </a:graphic>
            <wp14:sizeRelH relativeFrom="margin">
              <wp14:pctWidth>0</wp14:pctWidth>
            </wp14:sizeRelH>
            <wp14:sizeRelV relativeFrom="margin">
              <wp14:pctHeight>0</wp14:pctHeight>
            </wp14:sizeRelV>
          </wp:anchor>
        </w:drawing>
      </w:r>
      <w:r w:rsidR="006E724A" w:rsidRPr="006E724A">
        <w:rPr>
          <w:rFonts w:ascii="Constantia" w:hAnsi="Constantia"/>
          <w:b/>
          <w:noProof/>
          <w:lang w:eastAsia="fr-BE"/>
        </w:rPr>
        <w:drawing>
          <wp:anchor distT="0" distB="0" distL="114300" distR="114300" simplePos="0" relativeHeight="251762688" behindDoc="1" locked="0" layoutInCell="1" allowOverlap="1" wp14:anchorId="30230391" wp14:editId="4A4C9303">
            <wp:simplePos x="0" y="0"/>
            <wp:positionH relativeFrom="column">
              <wp:posOffset>3653155</wp:posOffset>
            </wp:positionH>
            <wp:positionV relativeFrom="paragraph">
              <wp:posOffset>765175</wp:posOffset>
            </wp:positionV>
            <wp:extent cx="2609850" cy="2755265"/>
            <wp:effectExtent l="171450" t="171450" r="228600" b="235585"/>
            <wp:wrapTight wrapText="bothSides">
              <wp:wrapPolygon edited="0">
                <wp:start x="-1419" y="-1344"/>
                <wp:lineTo x="-1261" y="23298"/>
                <wp:lineTo x="23334" y="23298"/>
                <wp:lineTo x="23334" y="-1344"/>
                <wp:lineTo x="-1419" y="-1344"/>
              </wp:wrapPolygon>
            </wp:wrapTight>
            <wp:docPr id="223" name="Image 223" descr="http://coursphilosophie.free.fr/images/art/revolutions/abstraction/picasso_avign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coursphilosophie.free.fr/images/art/revolutions/abstraction/picasso_avignon.png"/>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2609850" cy="2755265"/>
                    </a:xfrm>
                    <a:prstGeom prst="rect">
                      <a:avLst/>
                    </a:prstGeom>
                    <a:ln w="127000" cap="sq">
                      <a:solidFill>
                        <a:srgbClr val="000000"/>
                      </a:solidFill>
                      <a:miter lim="800000"/>
                    </a:ln>
                    <a:effectLst>
                      <a:outerShdw blurRad="57150" dist="50800" dir="2700000" algn="tl" rotWithShape="0">
                        <a:srgbClr val="000000">
                          <a:alpha val="40000"/>
                        </a:srgbClr>
                      </a:outerShdw>
                    </a:effectLst>
                  </pic:spPr>
                </pic:pic>
              </a:graphicData>
            </a:graphic>
            <wp14:sizeRelH relativeFrom="margin">
              <wp14:pctWidth>0</wp14:pctWidth>
            </wp14:sizeRelH>
            <wp14:sizeRelV relativeFrom="margin">
              <wp14:pctHeight>0</wp14:pctHeight>
            </wp14:sizeRelV>
          </wp:anchor>
        </w:drawing>
      </w:r>
      <w:r w:rsidR="006E724A">
        <w:rPr>
          <w:rFonts w:ascii="Constantia" w:hAnsi="Constantia"/>
        </w:rPr>
        <w:t>Justifie tes choix. N’hésite pas à faire des recherches sur ces différents mouvements pour t’aider.</w:t>
      </w:r>
    </w:p>
    <w:p w14:paraId="3B7CF3C1" w14:textId="77777777" w:rsidR="00027CBC" w:rsidRDefault="00BF73A2" w:rsidP="00027CBC">
      <w:pPr>
        <w:pStyle w:val="Paragraphedeliste"/>
        <w:numPr>
          <w:ilvl w:val="0"/>
          <w:numId w:val="5"/>
        </w:numPr>
        <w:rPr>
          <w:rFonts w:ascii="Constantia" w:hAnsi="Constantia"/>
          <w:b/>
          <w:sz w:val="28"/>
        </w:rPr>
      </w:pPr>
      <w:r>
        <w:rPr>
          <w:rFonts w:ascii="Constantia" w:hAnsi="Constantia"/>
          <w:b/>
          <w:sz w:val="28"/>
        </w:rPr>
        <w:lastRenderedPageBreak/>
        <w:t xml:space="preserve">Caractériser </w:t>
      </w:r>
      <w:r w:rsidR="007C7381">
        <w:rPr>
          <w:rFonts w:ascii="Constantia" w:hAnsi="Constantia"/>
          <w:b/>
          <w:sz w:val="28"/>
        </w:rPr>
        <w:t>l’atmosphère d’un tableau</w:t>
      </w:r>
    </w:p>
    <w:p w14:paraId="43A00AB4" w14:textId="77777777" w:rsidR="00FA427A" w:rsidRPr="0078303C" w:rsidRDefault="00FA427A" w:rsidP="0090436C">
      <w:pPr>
        <w:jc w:val="both"/>
        <w:rPr>
          <w:rFonts w:ascii="Constantia" w:hAnsi="Constantia"/>
        </w:rPr>
      </w:pPr>
      <w:r w:rsidRPr="0078303C">
        <w:rPr>
          <w:rFonts w:ascii="Constantia" w:hAnsi="Constantia"/>
        </w:rPr>
        <w:t>De chaque tableau émane une atmosphère qui ne laisse pas les spectateurs indifférents. Ainsi, certains sont irrésistiblement attirés vers des tableaux inquiétants ou tristes, alors que d’autres apprécient davantage les œuvres joyeuses ou paisibles.</w:t>
      </w:r>
    </w:p>
    <w:p w14:paraId="6DC78231" w14:textId="77777777" w:rsidR="00FA427A" w:rsidRPr="0078303C" w:rsidRDefault="00FA427A" w:rsidP="0090436C">
      <w:pPr>
        <w:jc w:val="both"/>
        <w:rPr>
          <w:rFonts w:ascii="Constantia" w:hAnsi="Constantia"/>
        </w:rPr>
      </w:pPr>
      <w:r w:rsidRPr="0078303C">
        <w:rPr>
          <w:rFonts w:ascii="Constantia" w:hAnsi="Constantia"/>
        </w:rPr>
        <w:t>A quoi tient l’atmosphère qui se dégage d’un tableau ? Au sujet, certes, mais pas seulement…</w:t>
      </w:r>
    </w:p>
    <w:p w14:paraId="19DA73BC" w14:textId="77777777" w:rsidR="0078303C" w:rsidRDefault="0078303C" w:rsidP="002B1696">
      <w:pPr>
        <w:pStyle w:val="Paragraphedeliste"/>
        <w:numPr>
          <w:ilvl w:val="1"/>
          <w:numId w:val="16"/>
        </w:numPr>
        <w:spacing w:after="120"/>
        <w:jc w:val="both"/>
        <w:rPr>
          <w:rFonts w:ascii="Constantia" w:hAnsi="Constantia"/>
          <w:i/>
          <w:sz w:val="28"/>
        </w:rPr>
      </w:pPr>
      <w:r w:rsidRPr="002B1696">
        <w:rPr>
          <w:rFonts w:ascii="Constantia" w:hAnsi="Constantia"/>
          <w:i/>
          <w:sz w:val="28"/>
        </w:rPr>
        <w:t>Le café la nuit (1888)</w:t>
      </w:r>
    </w:p>
    <w:p w14:paraId="6C96B65B" w14:textId="77777777" w:rsidR="002B1696" w:rsidRPr="002B1696" w:rsidRDefault="002B1696" w:rsidP="002B1696">
      <w:pPr>
        <w:pStyle w:val="Paragraphedeliste"/>
        <w:spacing w:after="120"/>
        <w:ind w:left="644"/>
        <w:jc w:val="both"/>
        <w:rPr>
          <w:rFonts w:ascii="Constantia" w:hAnsi="Constantia"/>
          <w:i/>
          <w:sz w:val="28"/>
        </w:rPr>
      </w:pPr>
    </w:p>
    <w:p w14:paraId="6CDEB0B3" w14:textId="77777777" w:rsidR="0090436C" w:rsidRPr="0078303C" w:rsidRDefault="00FA427A" w:rsidP="0078303C">
      <w:pPr>
        <w:pStyle w:val="Paragraphedeliste"/>
        <w:spacing w:after="120"/>
        <w:ind w:left="0" w:firstLine="709"/>
        <w:contextualSpacing w:val="0"/>
        <w:jc w:val="both"/>
        <w:rPr>
          <w:rFonts w:ascii="Constantia" w:hAnsi="Constantia"/>
        </w:rPr>
      </w:pPr>
      <w:r w:rsidRPr="0078303C">
        <w:rPr>
          <w:rFonts w:ascii="Constantia" w:hAnsi="Constantia"/>
        </w:rPr>
        <w:t>Nous avons déjà parlé de Vincent Van Gogh (1853-1890), ce peintre qui vécut dans une grande pauvreté – il ne réussit à vendre qu’une seule toile – et dont les œuvres se négocient aujourd’hui à coup de millions. Si sa peinture ne fut pas appréciée de son vivant, c’est qu’elle ne correspondait pas au gout dominant de l’époque, qu’elle ne res</w:t>
      </w:r>
      <w:r w:rsidR="0090436C" w:rsidRPr="0078303C">
        <w:rPr>
          <w:rFonts w:ascii="Constantia" w:hAnsi="Constantia"/>
        </w:rPr>
        <w:t>semblait en rien à ce que faisaient les peintres reconnus alors. En fait, pour Vincent, peindre, c’était avant tout exprimer ses sentiments, son monde intérieur.</w:t>
      </w:r>
    </w:p>
    <w:p w14:paraId="362DB5BE" w14:textId="77777777" w:rsidR="0078303C" w:rsidRPr="0078303C" w:rsidRDefault="0090436C" w:rsidP="0078303C">
      <w:pPr>
        <w:pStyle w:val="Paragraphedeliste"/>
        <w:spacing w:after="120"/>
        <w:ind w:left="0" w:firstLine="709"/>
        <w:contextualSpacing w:val="0"/>
        <w:jc w:val="both"/>
        <w:rPr>
          <w:rFonts w:ascii="Constantia" w:hAnsi="Constantia"/>
        </w:rPr>
      </w:pPr>
      <w:r w:rsidRPr="0078303C">
        <w:rPr>
          <w:rFonts w:ascii="Constantia" w:hAnsi="Constantia"/>
        </w:rPr>
        <w:t xml:space="preserve">Voici une œuvre qu’il a peint en 1888, intitulée </w:t>
      </w:r>
      <w:r w:rsidRPr="0078303C">
        <w:rPr>
          <w:rFonts w:ascii="Constantia" w:hAnsi="Constantia"/>
          <w:i/>
        </w:rPr>
        <w:t>Le café la nuit</w:t>
      </w:r>
      <w:r w:rsidRPr="0078303C">
        <w:rPr>
          <w:rFonts w:ascii="Constantia" w:hAnsi="Constantia"/>
        </w:rPr>
        <w:t>. Il faut savoir que le XIX</w:t>
      </w:r>
      <w:r w:rsidRPr="0078303C">
        <w:rPr>
          <w:rFonts w:ascii="Constantia" w:hAnsi="Constantia"/>
          <w:vertAlign w:val="superscript"/>
        </w:rPr>
        <w:t>ème</w:t>
      </w:r>
      <w:r w:rsidRPr="0078303C">
        <w:rPr>
          <w:rFonts w:ascii="Constantia" w:hAnsi="Constantia"/>
        </w:rPr>
        <w:t xml:space="preserve"> siècle est véritablement l’âge d’or des cafés à Paris</w:t>
      </w:r>
      <w:r w:rsidR="0078303C" w:rsidRPr="0078303C">
        <w:rPr>
          <w:rFonts w:ascii="Constantia" w:hAnsi="Constantia"/>
        </w:rPr>
        <w:t>.</w:t>
      </w:r>
    </w:p>
    <w:p w14:paraId="12A21776" w14:textId="77777777" w:rsidR="0078303C" w:rsidRPr="0078303C" w:rsidRDefault="0090436C" w:rsidP="0078303C">
      <w:pPr>
        <w:pStyle w:val="Paragraphedeliste"/>
        <w:spacing w:after="120"/>
        <w:ind w:left="0" w:firstLine="709"/>
        <w:contextualSpacing w:val="0"/>
        <w:jc w:val="both"/>
        <w:rPr>
          <w:rFonts w:ascii="Constantia" w:hAnsi="Constantia"/>
        </w:rPr>
      </w:pPr>
      <w:r w:rsidRPr="0078303C">
        <w:rPr>
          <w:rFonts w:ascii="Constantia" w:hAnsi="Constantia"/>
        </w:rPr>
        <w:t xml:space="preserve">Vers 1850, les artistes impressionnistes, rejetant l’académisme de l’Empire, se tournent vers les cafés de la Butte Montmartre (Café Fleurus, Café </w:t>
      </w:r>
      <w:proofErr w:type="spellStart"/>
      <w:r w:rsidRPr="0078303C">
        <w:rPr>
          <w:rFonts w:ascii="Constantia" w:hAnsi="Constantia"/>
        </w:rPr>
        <w:t>Guerbois</w:t>
      </w:r>
      <w:proofErr w:type="spellEnd"/>
      <w:r w:rsidRPr="0078303C">
        <w:rPr>
          <w:rFonts w:ascii="Constantia" w:hAnsi="Constantia"/>
        </w:rPr>
        <w:t>, Café de la Nouvelle Athènes…). Ces lieux symboliques à l’ambiance particulière ont inspiré certains artistes tels que Cézanne, Degas ou Manet.</w:t>
      </w:r>
    </w:p>
    <w:p w14:paraId="6F6AD0BF" w14:textId="77777777" w:rsidR="0090436C" w:rsidRPr="0090436C" w:rsidRDefault="0090436C" w:rsidP="0078303C">
      <w:pPr>
        <w:pStyle w:val="Paragraphedeliste"/>
        <w:spacing w:after="120"/>
        <w:ind w:left="0" w:firstLine="709"/>
        <w:contextualSpacing w:val="0"/>
        <w:jc w:val="both"/>
        <w:rPr>
          <w:rFonts w:ascii="Constantia" w:hAnsi="Constantia"/>
          <w:sz w:val="24"/>
        </w:rPr>
      </w:pPr>
      <w:r w:rsidRPr="0078303C">
        <w:rPr>
          <w:rFonts w:ascii="Constantia" w:hAnsi="Constantia"/>
        </w:rPr>
        <w:t>Loin du Paris luxueux, le prolétariat réside dans la périphérie, déplacé par les projets de travaux urbains du préfet Haussmann. Dans les "cabarets ouvriers" situés dans les faubourgs règne une atmosphère bien différente de celle des cafés prestigieux du centre de la capitale. On y boit des alcools forts souvent nocifs</w:t>
      </w:r>
      <w:r w:rsidR="0078303C">
        <w:rPr>
          <w:rFonts w:ascii="Constantia" w:hAnsi="Constantia"/>
        </w:rPr>
        <w:t xml:space="preserve"> (la célèbre absinthe)</w:t>
      </w:r>
      <w:r w:rsidRPr="0078303C">
        <w:rPr>
          <w:rFonts w:ascii="Constantia" w:hAnsi="Constantia"/>
        </w:rPr>
        <w:t>, on y fréquente des prostituées... </w:t>
      </w:r>
    </w:p>
    <w:p w14:paraId="6FD72925" w14:textId="77777777" w:rsidR="0090436C" w:rsidRPr="0090436C" w:rsidRDefault="007C7381" w:rsidP="0078303C">
      <w:pPr>
        <w:pStyle w:val="Paragraphedeliste"/>
        <w:ind w:left="0"/>
        <w:jc w:val="both"/>
        <w:rPr>
          <w:rFonts w:ascii="Constantia" w:hAnsi="Constantia"/>
          <w:sz w:val="24"/>
        </w:rPr>
      </w:pPr>
      <w:r w:rsidRPr="0078303C">
        <w:rPr>
          <w:rFonts w:ascii="Constantia" w:hAnsi="Constantia"/>
          <w:noProof/>
          <w:lang w:eastAsia="fr-BE"/>
        </w:rPr>
        <w:drawing>
          <wp:anchor distT="0" distB="0" distL="114300" distR="114300" simplePos="0" relativeHeight="251790336" behindDoc="1" locked="0" layoutInCell="1" allowOverlap="1" wp14:anchorId="76B0C2E9" wp14:editId="76326944">
            <wp:simplePos x="0" y="0"/>
            <wp:positionH relativeFrom="margin">
              <wp:posOffset>624205</wp:posOffset>
            </wp:positionH>
            <wp:positionV relativeFrom="paragraph">
              <wp:posOffset>86360</wp:posOffset>
            </wp:positionV>
            <wp:extent cx="4672965" cy="3609340"/>
            <wp:effectExtent l="76200" t="76200" r="127635" b="124460"/>
            <wp:wrapTight wrapText="bothSides">
              <wp:wrapPolygon edited="0">
                <wp:start x="-176" y="-456"/>
                <wp:lineTo x="-352" y="-342"/>
                <wp:lineTo x="-352" y="21775"/>
                <wp:lineTo x="-176" y="22231"/>
                <wp:lineTo x="21926" y="22231"/>
                <wp:lineTo x="22102" y="21661"/>
                <wp:lineTo x="22102" y="1482"/>
                <wp:lineTo x="21926" y="-228"/>
                <wp:lineTo x="21926" y="-456"/>
                <wp:lineTo x="-176" y="-456"/>
              </wp:wrapPolygon>
            </wp:wrapTight>
            <wp:docPr id="238" name="Image 238" descr="Vincent Willem van Gogh 07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incent Willem van Gogh 076.jpg"/>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4672965" cy="360934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r w:rsidR="0078303C" w:rsidRPr="0078303C">
        <w:rPr>
          <w:noProof/>
          <w:lang w:eastAsia="fr-BE"/>
        </w:rPr>
        <mc:AlternateContent>
          <mc:Choice Requires="wps">
            <w:drawing>
              <wp:anchor distT="0" distB="0" distL="114300" distR="114300" simplePos="0" relativeHeight="251792384" behindDoc="1" locked="0" layoutInCell="1" allowOverlap="1" wp14:anchorId="06FD4307" wp14:editId="3D01179E">
                <wp:simplePos x="0" y="0"/>
                <wp:positionH relativeFrom="margin">
                  <wp:posOffset>85725</wp:posOffset>
                </wp:positionH>
                <wp:positionV relativeFrom="paragraph">
                  <wp:posOffset>3856355</wp:posOffset>
                </wp:positionV>
                <wp:extent cx="5760720" cy="190500"/>
                <wp:effectExtent l="0" t="0" r="0" b="0"/>
                <wp:wrapTight wrapText="bothSides">
                  <wp:wrapPolygon edited="0">
                    <wp:start x="0" y="0"/>
                    <wp:lineTo x="0" y="19440"/>
                    <wp:lineTo x="21500" y="19440"/>
                    <wp:lineTo x="21500" y="0"/>
                    <wp:lineTo x="0" y="0"/>
                  </wp:wrapPolygon>
                </wp:wrapTight>
                <wp:docPr id="239" name="Zone de texte 239"/>
                <wp:cNvGraphicFramePr/>
                <a:graphic xmlns:a="http://schemas.openxmlformats.org/drawingml/2006/main">
                  <a:graphicData uri="http://schemas.microsoft.com/office/word/2010/wordprocessingShape">
                    <wps:wsp>
                      <wps:cNvSpPr txBox="1"/>
                      <wps:spPr>
                        <a:xfrm>
                          <a:off x="0" y="0"/>
                          <a:ext cx="5760720" cy="190500"/>
                        </a:xfrm>
                        <a:prstGeom prst="rect">
                          <a:avLst/>
                        </a:prstGeom>
                        <a:solidFill>
                          <a:prstClr val="white"/>
                        </a:solidFill>
                        <a:ln>
                          <a:noFill/>
                        </a:ln>
                        <a:effectLst/>
                      </wps:spPr>
                      <wps:txbx>
                        <w:txbxContent>
                          <w:p w14:paraId="6990BC88" w14:textId="77777777" w:rsidR="008517F9" w:rsidRPr="00456B3B" w:rsidRDefault="008517F9" w:rsidP="0090436C">
                            <w:pPr>
                              <w:pStyle w:val="Lgende"/>
                              <w:jc w:val="center"/>
                              <w:rPr>
                                <w:rFonts w:ascii="Constantia" w:hAnsi="Constantia"/>
                                <w:sz w:val="24"/>
                              </w:rPr>
                            </w:pPr>
                            <w:r w:rsidRPr="000C4594">
                              <w:rPr>
                                <w:b/>
                              </w:rPr>
                              <w:t>Vincent Van Gogh</w:t>
                            </w:r>
                            <w:r>
                              <w:t>, Le café la nuit, 1888</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6FD4307" id="Zone de texte 239" o:spid="_x0000_s1057" type="#_x0000_t202" style="position:absolute;left:0;text-align:left;margin-left:6.75pt;margin-top:303.65pt;width:453.6pt;height:15pt;z-index:-251524096;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" stroked="f">
                <v:textbox inset="0,0,0,0">
                  <w:txbxContent>
                    <w:p w14:paraId="6990BC88" w14:textId="77777777" w:rsidR="008517F9" w:rsidRPr="00456B3B" w:rsidRDefault="008517F9" w:rsidP="0090436C">
                      <w:pPr>
                        <w:pStyle w:val="Lgende"/>
                        <w:jc w:val="center"/>
                        <w:rPr>
                          <w:rFonts w:ascii="Constantia" w:hAnsi="Constantia"/>
                          <w:sz w:val="24"/>
                        </w:rPr>
                      </w:pPr>
                      <w:r w:rsidRPr="000C4594">
                        <w:rPr>
                          <w:b/>
                        </w:rPr>
                        <w:t>Vincent Van Gogh</w:t>
                      </w:r>
                      <w:r>
                        <w:t>, Le café la nuit, 1888</w:t>
                      </w:r>
                    </w:p>
                  </w:txbxContent>
                </v:textbox>
                <w10:wrap type="tight" anchorx="margin"/>
              </v:shape>
            </w:pict>
          </mc:Fallback>
        </mc:AlternateContent>
      </w:r>
    </w:p>
    <w:p w14:paraId="2C5250BA" w14:textId="77777777" w:rsidR="00FA427A" w:rsidRPr="0078303C" w:rsidRDefault="0078303C" w:rsidP="0078303C">
      <w:pPr>
        <w:rPr>
          <w:rFonts w:ascii="Constantia" w:hAnsi="Constantia"/>
        </w:rPr>
      </w:pPr>
      <w:r w:rsidRPr="0078303C">
        <w:rPr>
          <w:rFonts w:ascii="Constantia" w:hAnsi="Constantia"/>
        </w:rPr>
        <w:lastRenderedPageBreak/>
        <w:t>Apprécies-tu cette œuvre ? Pourquoi ?</w:t>
      </w:r>
    </w:p>
    <w:p w14:paraId="6CEFB2C7" w14:textId="77777777" w:rsidR="0078303C" w:rsidRPr="0078303C" w:rsidRDefault="0078303C" w:rsidP="0078303C">
      <w:pPr>
        <w:rPr>
          <w:rFonts w:ascii="Constantia" w:hAnsi="Constantia"/>
        </w:rPr>
      </w:pPr>
      <w:r w:rsidRPr="0078303C">
        <w:rPr>
          <w:rFonts w:ascii="Constantia" w:hAnsi="Constantia"/>
        </w:rPr>
        <w:t>………………………………………………………………………………………………………………………………………………………………………………………………………………………………………………………………………………………………………………………………………………………………………………………………………………………………………………………………………………………………………………………………………………………………………………………………………………………………………………………………………………………………………………………………………………………………………………………………………………………………………………………………………………………………………………………………………………</w:t>
      </w:r>
    </w:p>
    <w:p w14:paraId="42AA79DF" w14:textId="77777777" w:rsidR="0078303C" w:rsidRDefault="0078303C" w:rsidP="0078303C">
      <w:pPr>
        <w:spacing w:after="120"/>
        <w:ind w:firstLine="709"/>
        <w:jc w:val="both"/>
        <w:rPr>
          <w:rFonts w:ascii="Constantia" w:hAnsi="Constantia"/>
        </w:rPr>
      </w:pPr>
      <w:r>
        <w:rPr>
          <w:rFonts w:ascii="Constantia" w:hAnsi="Constantia"/>
        </w:rPr>
        <w:t xml:space="preserve">Vincent Van Gogh a beaucoup écrit à son frère Théo dont il était très proche. Dans sa correspondance, il évoquait souvent la manière dont il concevait son travail. Du </w:t>
      </w:r>
      <w:r>
        <w:rPr>
          <w:rFonts w:ascii="Constantia" w:hAnsi="Constantia"/>
          <w:i/>
        </w:rPr>
        <w:t xml:space="preserve">Café la nuit, </w:t>
      </w:r>
      <w:r>
        <w:rPr>
          <w:rFonts w:ascii="Constantia" w:hAnsi="Constantia"/>
        </w:rPr>
        <w:t xml:space="preserve">il écrivait ceci : « J’ai cherché à exprimer avec le rouge et le vert les terribles passions humaines… J’ai cherché à exprimer que le café est un endroit où on peut se ruiner, devenir fou, commettre des crimes. Enfin, j’ai cherché, par des contrastes de rose tendre et de rouge sang et de lie-de-vin, de doux verts contrastant avec les vert jaune et les vert bleu dur, tout cela dans une atmosphère de fournaise infernale, de soufre pâle, à exprimer comme la puissance des ténèbres d’un assommoir (cabaret où l’on consomme de l’alcool fort avec exagération). » </w:t>
      </w:r>
    </w:p>
    <w:p w14:paraId="21124A56" w14:textId="77777777" w:rsidR="0078303C" w:rsidRDefault="00BF73A2" w:rsidP="0078303C">
      <w:pPr>
        <w:spacing w:after="120"/>
        <w:ind w:firstLine="709"/>
        <w:jc w:val="both"/>
        <w:rPr>
          <w:rFonts w:ascii="Constantia" w:hAnsi="Constantia"/>
        </w:rPr>
      </w:pPr>
      <w:r>
        <w:rPr>
          <w:rFonts w:ascii="Constantia" w:hAnsi="Constantia"/>
        </w:rPr>
        <w:t xml:space="preserve">Comment comprends-tu ces propos ? </w:t>
      </w:r>
      <w:r w:rsidR="0078303C">
        <w:rPr>
          <w:rFonts w:ascii="Constantia" w:hAnsi="Constantia"/>
        </w:rPr>
        <w:t>Penses-tu que Van Gogh a atteint son objectif</w:t>
      </w:r>
      <w:r>
        <w:rPr>
          <w:rFonts w:ascii="Constantia" w:hAnsi="Constantia"/>
        </w:rPr>
        <w:t> ?</w:t>
      </w:r>
    </w:p>
    <w:p w14:paraId="55BA956A" w14:textId="77777777" w:rsidR="0078303C" w:rsidRDefault="00BF73A2" w:rsidP="0078303C">
      <w:pPr>
        <w:rPr>
          <w:rFonts w:ascii="Constantia" w:hAnsi="Constantia"/>
        </w:rPr>
      </w:pPr>
      <w:r w:rsidRPr="00BF73A2">
        <w:rPr>
          <w:rFonts w:ascii="Constantia" w:hAnsi="Constantia"/>
        </w:rPr>
        <w:t>………………………………………………………………………………………………………………………………………………………………………………………………………………………………………………………………………………………………………………………………………………………………………………………………………………………………………………………………………………………………………………………………………………………………………………………………………………………………………………………………………………………………………………………………………………………………………………………………………………………………………………………………………………………………………………………………………………</w:t>
      </w:r>
    </w:p>
    <w:p w14:paraId="7202EAFB" w14:textId="77777777" w:rsidR="00BF73A2" w:rsidRPr="00F06823" w:rsidRDefault="00BF73A2" w:rsidP="00BF73A2">
      <w:pPr>
        <w:pBdr>
          <w:top w:val="single" w:sz="4" w:space="1" w:color="auto"/>
          <w:left w:val="single" w:sz="4" w:space="4" w:color="auto"/>
          <w:bottom w:val="single" w:sz="4" w:space="1" w:color="auto"/>
          <w:right w:val="single" w:sz="4" w:space="4" w:color="auto"/>
        </w:pBdr>
        <w:rPr>
          <w:rFonts w:ascii="Constantia" w:hAnsi="Constantia"/>
        </w:rPr>
      </w:pPr>
      <w:r w:rsidRPr="00F06823">
        <w:rPr>
          <w:rFonts w:ascii="Constantia" w:hAnsi="Constantia"/>
        </w:rPr>
        <w:t>Le vocabulaire de l’atmosphère et des couleurs :</w:t>
      </w:r>
    </w:p>
    <w:p w14:paraId="74FD9977" w14:textId="77777777" w:rsidR="00BF73A2" w:rsidRPr="00F06823" w:rsidRDefault="00BF73A2" w:rsidP="00BF73A2">
      <w:pPr>
        <w:pStyle w:val="Paragraphedeliste"/>
        <w:numPr>
          <w:ilvl w:val="0"/>
          <w:numId w:val="32"/>
        </w:numPr>
        <w:pBdr>
          <w:top w:val="single" w:sz="4" w:space="1" w:color="auto"/>
          <w:left w:val="single" w:sz="4" w:space="4" w:color="auto"/>
          <w:bottom w:val="single" w:sz="4" w:space="1" w:color="auto"/>
          <w:right w:val="single" w:sz="4" w:space="4" w:color="auto"/>
        </w:pBdr>
        <w:jc w:val="both"/>
        <w:rPr>
          <w:rFonts w:ascii="Constantia" w:hAnsi="Constantia"/>
          <w:i/>
        </w:rPr>
      </w:pPr>
      <w:r w:rsidRPr="00F06823">
        <w:rPr>
          <w:rFonts w:ascii="Constantia" w:hAnsi="Constantia"/>
        </w:rPr>
        <w:t xml:space="preserve">L’atmosphère qui se dégage d’un tableau est un des motifs le plus souvent avancés pour étayer un jugement de gout. Cette atmosphère peut être </w:t>
      </w:r>
      <w:r w:rsidRPr="00F06823">
        <w:rPr>
          <w:rFonts w:ascii="Constantia" w:hAnsi="Constantia"/>
          <w:i/>
        </w:rPr>
        <w:t>agréable, rassurante, chaleureuse, sereine, détendue, sinistre, étrange, festive, paisible, apaisante, tendue, joyeuse, lourde, féerique, glaciale, inquiétante, triste, oppressante, angoissante, lugubre, etc.</w:t>
      </w:r>
    </w:p>
    <w:p w14:paraId="41C51B51" w14:textId="77777777" w:rsidR="00BF73A2" w:rsidRPr="00F06823" w:rsidRDefault="00BF73A2" w:rsidP="00BF73A2">
      <w:pPr>
        <w:pStyle w:val="Paragraphedeliste"/>
        <w:numPr>
          <w:ilvl w:val="0"/>
          <w:numId w:val="32"/>
        </w:numPr>
        <w:pBdr>
          <w:top w:val="single" w:sz="4" w:space="1" w:color="auto"/>
          <w:left w:val="single" w:sz="4" w:space="4" w:color="auto"/>
          <w:bottom w:val="single" w:sz="4" w:space="1" w:color="auto"/>
          <w:right w:val="single" w:sz="4" w:space="4" w:color="auto"/>
        </w:pBdr>
        <w:jc w:val="both"/>
        <w:rPr>
          <w:rFonts w:ascii="Constantia" w:hAnsi="Constantia"/>
        </w:rPr>
      </w:pPr>
      <w:r w:rsidRPr="00F06823">
        <w:rPr>
          <w:rFonts w:ascii="Constantia" w:hAnsi="Constantia"/>
        </w:rPr>
        <w:t>La couleur, elle aussi, est un motif presque toujours invoqué à l’appui d’un jugement de gout. C’est que, pour le peintre, elle est un moyen de créer un climat et donc de susciter des réactions chez le spectateur.</w:t>
      </w:r>
    </w:p>
    <w:p w14:paraId="41B5D063" w14:textId="77777777" w:rsidR="00BF73A2" w:rsidRPr="00F06823" w:rsidRDefault="00BF73A2" w:rsidP="00BF73A2">
      <w:pPr>
        <w:pBdr>
          <w:top w:val="single" w:sz="4" w:space="1" w:color="auto"/>
          <w:left w:val="single" w:sz="4" w:space="4" w:color="auto"/>
          <w:bottom w:val="single" w:sz="4" w:space="1" w:color="auto"/>
          <w:right w:val="single" w:sz="4" w:space="4" w:color="auto"/>
        </w:pBdr>
        <w:jc w:val="both"/>
        <w:rPr>
          <w:rFonts w:ascii="Constantia" w:hAnsi="Constantia"/>
          <w:i/>
        </w:rPr>
      </w:pPr>
      <w:r w:rsidRPr="00F06823">
        <w:rPr>
          <w:rFonts w:ascii="Constantia" w:hAnsi="Constantia"/>
        </w:rPr>
        <w:t xml:space="preserve">Les couleurs peuvent être </w:t>
      </w:r>
      <w:r w:rsidRPr="00F06823">
        <w:rPr>
          <w:rFonts w:ascii="Constantia" w:hAnsi="Constantia"/>
          <w:i/>
        </w:rPr>
        <w:t>vives, criardes, tendres, fades, ternes, agressives, choquantes, délicates, franches, gaies, froides, chaudes…</w:t>
      </w:r>
    </w:p>
    <w:p w14:paraId="77083742" w14:textId="63ABA1B4" w:rsidR="00BF73A2" w:rsidRPr="00F06823" w:rsidRDefault="00BF73A2" w:rsidP="00BF73A2">
      <w:pPr>
        <w:pBdr>
          <w:top w:val="single" w:sz="4" w:space="1" w:color="auto"/>
          <w:left w:val="single" w:sz="4" w:space="4" w:color="auto"/>
          <w:bottom w:val="single" w:sz="4" w:space="1" w:color="auto"/>
          <w:right w:val="single" w:sz="4" w:space="4" w:color="auto"/>
        </w:pBdr>
        <w:jc w:val="both"/>
        <w:rPr>
          <w:rFonts w:ascii="Constantia" w:hAnsi="Constantia"/>
          <w:i/>
        </w:rPr>
      </w:pPr>
      <w:r w:rsidRPr="00F06823">
        <w:rPr>
          <w:rFonts w:ascii="Constantia" w:hAnsi="Constantia"/>
        </w:rPr>
        <w:t xml:space="preserve">Les peintres, sur leurs toiles, associent diverses couleurs. Ces couleurs peuvent </w:t>
      </w:r>
      <w:r w:rsidRPr="00F06823">
        <w:rPr>
          <w:rFonts w:ascii="Constantia" w:hAnsi="Constantia"/>
          <w:i/>
        </w:rPr>
        <w:t>s’harmoniser, se fondre, se heurter, trancher les unes sur les autres, êtres contrast</w:t>
      </w:r>
      <w:r w:rsidR="004D0CDB" w:rsidRPr="00F06823">
        <w:rPr>
          <w:rFonts w:ascii="Constantia" w:hAnsi="Constantia"/>
          <w:i/>
        </w:rPr>
        <w:t>é</w:t>
      </w:r>
      <w:r w:rsidRPr="00F06823">
        <w:rPr>
          <w:rFonts w:ascii="Constantia" w:hAnsi="Constantia"/>
          <w:i/>
        </w:rPr>
        <w:t>es, se dégrader…</w:t>
      </w:r>
    </w:p>
    <w:p w14:paraId="113CE241" w14:textId="77777777" w:rsidR="00BF73A2" w:rsidRDefault="00BF73A2" w:rsidP="00BF73A2">
      <w:pPr>
        <w:pStyle w:val="Paragraphedeliste"/>
        <w:ind w:left="0"/>
        <w:rPr>
          <w:rFonts w:ascii="Constantia" w:hAnsi="Constantia"/>
        </w:rPr>
      </w:pPr>
      <w:r>
        <w:rPr>
          <w:rFonts w:ascii="Constantia" w:hAnsi="Constantia"/>
        </w:rPr>
        <w:t>Retourne aux tableaux des pages précédentes, qui t’ont marqué d’une manière ou d’une autre. Entraîne-toi à caractériser leur atmosphère et leurs couleurs.</w:t>
      </w:r>
    </w:p>
    <w:p w14:paraId="67C09414" w14:textId="77777777" w:rsidR="00BF73A2" w:rsidRDefault="00BF73A2" w:rsidP="00BF73A2">
      <w:pPr>
        <w:pStyle w:val="Paragraphedeliste"/>
        <w:rPr>
          <w:rFonts w:ascii="Constantia" w:hAnsi="Constantia"/>
        </w:rPr>
      </w:pPr>
    </w:p>
    <w:p w14:paraId="61FDB382" w14:textId="77777777" w:rsidR="00BF73A2" w:rsidRDefault="00BF73A2" w:rsidP="00BF73A2">
      <w:pPr>
        <w:pStyle w:val="Paragraphedeliste"/>
        <w:rPr>
          <w:rFonts w:ascii="Constantia" w:hAnsi="Constantia"/>
        </w:rPr>
      </w:pPr>
    </w:p>
    <w:p w14:paraId="5CDC5FD0" w14:textId="77777777" w:rsidR="00BF73A2" w:rsidRDefault="00BF73A2" w:rsidP="00BF73A2">
      <w:pPr>
        <w:pStyle w:val="Paragraphedeliste"/>
        <w:rPr>
          <w:rFonts w:ascii="Constantia" w:hAnsi="Constantia"/>
        </w:rPr>
      </w:pPr>
    </w:p>
    <w:p w14:paraId="0D548362" w14:textId="77777777" w:rsidR="00BF73A2" w:rsidRDefault="00BF73A2" w:rsidP="00BF73A2">
      <w:pPr>
        <w:pStyle w:val="Paragraphedeliste"/>
        <w:rPr>
          <w:rFonts w:ascii="Constantia" w:hAnsi="Constantia"/>
        </w:rPr>
      </w:pPr>
    </w:p>
    <w:p w14:paraId="7A078762" w14:textId="77777777" w:rsidR="004D0CDB" w:rsidRDefault="004D0CDB" w:rsidP="00BF73A2">
      <w:pPr>
        <w:pStyle w:val="Paragraphedeliste"/>
        <w:rPr>
          <w:rFonts w:ascii="Constantia" w:hAnsi="Constantia"/>
        </w:rPr>
      </w:pPr>
    </w:p>
    <w:p w14:paraId="3C4D3197" w14:textId="77777777" w:rsidR="004D0CDB" w:rsidRDefault="004D0CDB" w:rsidP="00BF73A2">
      <w:pPr>
        <w:pStyle w:val="Paragraphedeliste"/>
        <w:rPr>
          <w:rFonts w:ascii="Constantia" w:hAnsi="Constantia"/>
        </w:rPr>
      </w:pPr>
    </w:p>
    <w:p w14:paraId="7E4111C0" w14:textId="77777777" w:rsidR="00BF73A2" w:rsidRDefault="00BF73A2" w:rsidP="00BF73A2">
      <w:pPr>
        <w:pStyle w:val="Paragraphedeliste"/>
        <w:rPr>
          <w:rFonts w:ascii="Constantia" w:hAnsi="Constantia"/>
        </w:rPr>
      </w:pPr>
    </w:p>
    <w:p w14:paraId="2152FA13" w14:textId="77777777" w:rsidR="00027CBC" w:rsidRPr="007C7381" w:rsidRDefault="007C7381" w:rsidP="00027CBC">
      <w:pPr>
        <w:pStyle w:val="Paragraphedeliste"/>
        <w:numPr>
          <w:ilvl w:val="0"/>
          <w:numId w:val="5"/>
        </w:numPr>
        <w:rPr>
          <w:rFonts w:ascii="Constantia" w:hAnsi="Constantia"/>
          <w:b/>
          <w:sz w:val="28"/>
        </w:rPr>
      </w:pPr>
      <w:r>
        <w:rPr>
          <w:rFonts w:ascii="Constantia" w:hAnsi="Constantia"/>
          <w:b/>
          <w:sz w:val="28"/>
        </w:rPr>
        <w:lastRenderedPageBreak/>
        <w:t>Ordonner</w:t>
      </w:r>
      <w:r w:rsidR="00027CBC" w:rsidRPr="007C7381">
        <w:rPr>
          <w:rFonts w:ascii="Constantia" w:hAnsi="Constantia"/>
          <w:b/>
          <w:sz w:val="28"/>
        </w:rPr>
        <w:t xml:space="preserve"> et développer ses motifs</w:t>
      </w:r>
    </w:p>
    <w:p w14:paraId="0750602E" w14:textId="77777777" w:rsidR="00B32500" w:rsidRDefault="007C7381" w:rsidP="006251E3">
      <w:pPr>
        <w:ind w:firstLine="709"/>
        <w:jc w:val="both"/>
        <w:rPr>
          <w:rFonts w:ascii="Constantia" w:hAnsi="Constantia"/>
        </w:rPr>
      </w:pPr>
      <w:r>
        <w:rPr>
          <w:rFonts w:ascii="Constantia" w:hAnsi="Constantia"/>
        </w:rPr>
        <w:t>Lorsque tu vois un tableau pour la première fois, tu le perçois globalement. Tu n’</w:t>
      </w:r>
      <w:r w:rsidR="006251E3">
        <w:rPr>
          <w:rFonts w:ascii="Constantia" w:hAnsi="Constantia"/>
        </w:rPr>
        <w:t>analyses</w:t>
      </w:r>
      <w:r>
        <w:rPr>
          <w:rFonts w:ascii="Constantia" w:hAnsi="Constantia"/>
        </w:rPr>
        <w:t xml:space="preserve"> pas ta perception : tu es attiré ou non, tu apprécies ou tu rejettes. Ce n’est que dans un deuxième temps, lorsqu’il t’est demandé d’exprimer ton jugement de gout et de le motiver</w:t>
      </w:r>
      <w:r w:rsidR="006251E3">
        <w:rPr>
          <w:rFonts w:ascii="Constantia" w:hAnsi="Constantia"/>
        </w:rPr>
        <w:t>,</w:t>
      </w:r>
      <w:r>
        <w:rPr>
          <w:rFonts w:ascii="Constantia" w:hAnsi="Constantia"/>
        </w:rPr>
        <w:t xml:space="preserve"> que tu détailles ce qui t’a (dé)plu. Pour être partagé avec autrui, il ne suffit pas que ton jugement soit motivé. Il doit, en outre, être compréhensible, bien organisé.</w:t>
      </w:r>
    </w:p>
    <w:p w14:paraId="31867DCF" w14:textId="77777777" w:rsidR="007C7381" w:rsidRPr="002B1696" w:rsidRDefault="007C7381" w:rsidP="002B1696">
      <w:pPr>
        <w:pStyle w:val="Paragraphedeliste"/>
        <w:numPr>
          <w:ilvl w:val="1"/>
          <w:numId w:val="25"/>
        </w:numPr>
        <w:rPr>
          <w:rFonts w:ascii="Constantia" w:hAnsi="Constantia"/>
          <w:i/>
          <w:sz w:val="28"/>
        </w:rPr>
      </w:pPr>
      <w:r w:rsidRPr="006251E3">
        <w:rPr>
          <w:noProof/>
          <w:lang w:eastAsia="fr-BE"/>
        </w:rPr>
        <w:drawing>
          <wp:anchor distT="0" distB="0" distL="114300" distR="114300" simplePos="0" relativeHeight="251793408" behindDoc="1" locked="0" layoutInCell="1" allowOverlap="1" wp14:anchorId="6DF3EB73" wp14:editId="1BB4463D">
            <wp:simplePos x="0" y="0"/>
            <wp:positionH relativeFrom="margin">
              <wp:align>center</wp:align>
            </wp:positionH>
            <wp:positionV relativeFrom="paragraph">
              <wp:posOffset>257175</wp:posOffset>
            </wp:positionV>
            <wp:extent cx="2743200" cy="3324225"/>
            <wp:effectExtent l="0" t="0" r="0" b="9525"/>
            <wp:wrapTight wrapText="bothSides">
              <wp:wrapPolygon edited="0">
                <wp:start x="0" y="0"/>
                <wp:lineTo x="0" y="21538"/>
                <wp:lineTo x="21450" y="21538"/>
                <wp:lineTo x="21450" y="0"/>
                <wp:lineTo x="0" y="0"/>
              </wp:wrapPolygon>
            </wp:wrapTight>
            <wp:docPr id="242" name="Image 242" descr="http://images.delcampe.com/img_large/auction/000/094/722/453_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images.delcampe.com/img_large/auction/000/094/722/453_001.jpg"/>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2743200" cy="3324225"/>
                    </a:xfrm>
                    <a:prstGeom prst="rect">
                      <a:avLst/>
                    </a:prstGeom>
                    <a:noFill/>
                    <a:ln>
                      <a:noFill/>
                    </a:ln>
                  </pic:spPr>
                </pic:pic>
              </a:graphicData>
            </a:graphic>
          </wp:anchor>
        </w:drawing>
      </w:r>
      <w:r w:rsidRPr="002B1696">
        <w:rPr>
          <w:rFonts w:ascii="Constantia" w:hAnsi="Constantia"/>
          <w:i/>
          <w:sz w:val="28"/>
        </w:rPr>
        <w:t>Vincent Van Gogh, La femme au tambourin</w:t>
      </w:r>
    </w:p>
    <w:p w14:paraId="0F95316A" w14:textId="77777777" w:rsidR="007C7381" w:rsidRDefault="007C7381" w:rsidP="007C7381">
      <w:pPr>
        <w:jc w:val="center"/>
        <w:rPr>
          <w:rFonts w:ascii="Constantia" w:hAnsi="Constantia"/>
        </w:rPr>
      </w:pPr>
      <w:r>
        <w:rPr>
          <w:noProof/>
          <w:lang w:eastAsia="fr-BE"/>
        </w:rPr>
        <mc:AlternateContent>
          <mc:Choice Requires="wps">
            <w:drawing>
              <wp:anchor distT="0" distB="0" distL="114300" distR="114300" simplePos="0" relativeHeight="251795456" behindDoc="1" locked="0" layoutInCell="1" allowOverlap="1" wp14:anchorId="30B01865" wp14:editId="6EA4B79A">
                <wp:simplePos x="0" y="0"/>
                <wp:positionH relativeFrom="column">
                  <wp:posOffset>1518285</wp:posOffset>
                </wp:positionH>
                <wp:positionV relativeFrom="paragraph">
                  <wp:posOffset>3038475</wp:posOffset>
                </wp:positionV>
                <wp:extent cx="2743200" cy="635"/>
                <wp:effectExtent l="0" t="0" r="0" b="0"/>
                <wp:wrapTight wrapText="bothSides">
                  <wp:wrapPolygon edited="0">
                    <wp:start x="0" y="0"/>
                    <wp:lineTo x="0" y="21600"/>
                    <wp:lineTo x="21600" y="21600"/>
                    <wp:lineTo x="21600" y="0"/>
                  </wp:wrapPolygon>
                </wp:wrapTight>
                <wp:docPr id="243" name="Zone de texte 243"/>
                <wp:cNvGraphicFramePr/>
                <a:graphic xmlns:a="http://schemas.openxmlformats.org/drawingml/2006/main">
                  <a:graphicData uri="http://schemas.microsoft.com/office/word/2010/wordprocessingShape">
                    <wps:wsp>
                      <wps:cNvSpPr txBox="1"/>
                      <wps:spPr>
                        <a:xfrm>
                          <a:off x="0" y="0"/>
                          <a:ext cx="2743200" cy="635"/>
                        </a:xfrm>
                        <a:prstGeom prst="rect">
                          <a:avLst/>
                        </a:prstGeom>
                        <a:solidFill>
                          <a:prstClr val="white"/>
                        </a:solidFill>
                        <a:ln>
                          <a:noFill/>
                        </a:ln>
                        <a:effectLst/>
                      </wps:spPr>
                      <wps:txbx>
                        <w:txbxContent>
                          <w:p w14:paraId="6C172B78" w14:textId="77777777" w:rsidR="008517F9" w:rsidRPr="006C596A" w:rsidRDefault="008517F9" w:rsidP="007C7381">
                            <w:pPr>
                              <w:pStyle w:val="Lgende"/>
                              <w:jc w:val="center"/>
                              <w:rPr>
                                <w:rFonts w:ascii="Constantia" w:hAnsi="Constantia"/>
                              </w:rPr>
                            </w:pPr>
                            <w:r w:rsidRPr="007C7381">
                              <w:rPr>
                                <w:b/>
                              </w:rPr>
                              <w:t>Vincent Van Gogh</w:t>
                            </w:r>
                            <w:r>
                              <w:t>, La femme au tambourin, 1887</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30B01865" id="Zone de texte 243" o:spid="_x0000_s1058" type="#_x0000_t202" style="position:absolute;left:0;text-align:left;margin-left:119.55pt;margin-top:239.25pt;width:3in;height:.05pt;z-index:-2515210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" stroked="f">
                <v:textbox style="mso-fit-shape-to-text:t" inset="0,0,0,0">
                  <w:txbxContent>
                    <w:p w14:paraId="6C172B78" w14:textId="77777777" w:rsidR="008517F9" w:rsidRPr="006C596A" w:rsidRDefault="008517F9" w:rsidP="007C7381">
                      <w:pPr>
                        <w:pStyle w:val="Lgende"/>
                        <w:jc w:val="center"/>
                        <w:rPr>
                          <w:rFonts w:ascii="Constantia" w:hAnsi="Constantia"/>
                        </w:rPr>
                      </w:pPr>
                      <w:r w:rsidRPr="007C7381">
                        <w:rPr>
                          <w:b/>
                        </w:rPr>
                        <w:t>Vincent Van Gogh</w:t>
                      </w:r>
                      <w:r>
                        <w:t>, La femme au tambourin, 1887</w:t>
                      </w:r>
                    </w:p>
                  </w:txbxContent>
                </v:textbox>
                <w10:wrap type="tight"/>
              </v:shape>
            </w:pict>
          </mc:Fallback>
        </mc:AlternateContent>
      </w:r>
    </w:p>
    <w:p w14:paraId="6995605C" w14:textId="77777777" w:rsidR="007C7381" w:rsidRPr="007C7381" w:rsidRDefault="007C7381" w:rsidP="007C7381">
      <w:pPr>
        <w:rPr>
          <w:rFonts w:ascii="Constantia" w:hAnsi="Constantia"/>
        </w:rPr>
      </w:pPr>
    </w:p>
    <w:p w14:paraId="229E93BF" w14:textId="77777777" w:rsidR="007C7381" w:rsidRPr="007C7381" w:rsidRDefault="007C7381" w:rsidP="007C7381">
      <w:pPr>
        <w:rPr>
          <w:rFonts w:ascii="Constantia" w:hAnsi="Constantia"/>
        </w:rPr>
      </w:pPr>
    </w:p>
    <w:p w14:paraId="3896D690" w14:textId="77777777" w:rsidR="007C7381" w:rsidRPr="007C7381" w:rsidRDefault="007C7381" w:rsidP="007C7381">
      <w:pPr>
        <w:rPr>
          <w:rFonts w:ascii="Constantia" w:hAnsi="Constantia"/>
        </w:rPr>
      </w:pPr>
    </w:p>
    <w:p w14:paraId="0DB2136E" w14:textId="77777777" w:rsidR="007C7381" w:rsidRPr="007C7381" w:rsidRDefault="007C7381" w:rsidP="007C7381">
      <w:pPr>
        <w:rPr>
          <w:rFonts w:ascii="Constantia" w:hAnsi="Constantia"/>
        </w:rPr>
      </w:pPr>
    </w:p>
    <w:p w14:paraId="03A01085" w14:textId="77777777" w:rsidR="007C7381" w:rsidRPr="007C7381" w:rsidRDefault="007C7381" w:rsidP="007C7381">
      <w:pPr>
        <w:rPr>
          <w:rFonts w:ascii="Constantia" w:hAnsi="Constantia"/>
        </w:rPr>
      </w:pPr>
    </w:p>
    <w:p w14:paraId="2EA68294" w14:textId="77777777" w:rsidR="007C7381" w:rsidRPr="007C7381" w:rsidRDefault="007C7381" w:rsidP="007C7381">
      <w:pPr>
        <w:rPr>
          <w:rFonts w:ascii="Constantia" w:hAnsi="Constantia"/>
        </w:rPr>
      </w:pPr>
    </w:p>
    <w:p w14:paraId="44EC2D73" w14:textId="77777777" w:rsidR="007C7381" w:rsidRPr="007C7381" w:rsidRDefault="007C7381" w:rsidP="007C7381">
      <w:pPr>
        <w:rPr>
          <w:rFonts w:ascii="Constantia" w:hAnsi="Constantia"/>
        </w:rPr>
      </w:pPr>
    </w:p>
    <w:p w14:paraId="33986BC5" w14:textId="77777777" w:rsidR="007C7381" w:rsidRPr="007C7381" w:rsidRDefault="007C7381" w:rsidP="007C7381">
      <w:pPr>
        <w:rPr>
          <w:rFonts w:ascii="Constantia" w:hAnsi="Constantia"/>
        </w:rPr>
      </w:pPr>
    </w:p>
    <w:p w14:paraId="796B39FB" w14:textId="77777777" w:rsidR="007C7381" w:rsidRPr="007C7381" w:rsidRDefault="007C7381" w:rsidP="007C7381">
      <w:pPr>
        <w:rPr>
          <w:rFonts w:ascii="Constantia" w:hAnsi="Constantia"/>
        </w:rPr>
      </w:pPr>
    </w:p>
    <w:p w14:paraId="219C5516" w14:textId="77777777" w:rsidR="007C7381" w:rsidRPr="007C7381" w:rsidRDefault="007C7381" w:rsidP="007C7381">
      <w:pPr>
        <w:rPr>
          <w:rFonts w:ascii="Constantia" w:hAnsi="Constantia"/>
        </w:rPr>
      </w:pPr>
    </w:p>
    <w:p w14:paraId="0578ED0F" w14:textId="77777777" w:rsidR="007C7381" w:rsidRDefault="007C7381" w:rsidP="007C7381">
      <w:pPr>
        <w:rPr>
          <w:rFonts w:ascii="Constantia" w:hAnsi="Constantia"/>
        </w:rPr>
      </w:pPr>
    </w:p>
    <w:p w14:paraId="0B2B178B" w14:textId="77777777" w:rsidR="007C7381" w:rsidRDefault="007C7381" w:rsidP="006251E3">
      <w:pPr>
        <w:tabs>
          <w:tab w:val="left" w:pos="2025"/>
        </w:tabs>
        <w:ind w:firstLine="709"/>
        <w:rPr>
          <w:rFonts w:ascii="Constantia" w:hAnsi="Constantia"/>
        </w:rPr>
      </w:pPr>
      <w:r>
        <w:rPr>
          <w:rFonts w:ascii="Constantia" w:hAnsi="Constantia"/>
        </w:rPr>
        <w:t xml:space="preserve">Lis les deux jugements de gout relatifs à </w:t>
      </w:r>
      <w:r>
        <w:rPr>
          <w:rFonts w:ascii="Constantia" w:hAnsi="Constantia"/>
          <w:i/>
        </w:rPr>
        <w:t xml:space="preserve">La femme au tambourin </w:t>
      </w:r>
      <w:r>
        <w:rPr>
          <w:rFonts w:ascii="Constantia" w:hAnsi="Constantia"/>
        </w:rPr>
        <w:t>de Van Gogh, qui se trouvent ci-dessous. Compare-les en répondant aux questions qui leur font suite.</w:t>
      </w:r>
    </w:p>
    <w:p w14:paraId="0F32E0BA" w14:textId="77777777" w:rsidR="007C7381" w:rsidRPr="006251E3" w:rsidRDefault="007C7381" w:rsidP="006251E3">
      <w:pPr>
        <w:pBdr>
          <w:top w:val="single" w:sz="4" w:space="1" w:color="auto"/>
          <w:left w:val="single" w:sz="4" w:space="4" w:color="auto"/>
          <w:bottom w:val="single" w:sz="4" w:space="1" w:color="auto"/>
          <w:right w:val="single" w:sz="4" w:space="4" w:color="auto"/>
        </w:pBdr>
        <w:tabs>
          <w:tab w:val="left" w:pos="2025"/>
        </w:tabs>
        <w:spacing w:after="120"/>
        <w:jc w:val="both"/>
        <w:rPr>
          <w:rFonts w:ascii="Constantia" w:hAnsi="Constantia"/>
          <w:b/>
        </w:rPr>
      </w:pPr>
      <w:r w:rsidRPr="006251E3">
        <w:rPr>
          <w:rFonts w:ascii="Constantia" w:hAnsi="Constantia"/>
          <w:b/>
        </w:rPr>
        <w:t>Jugement 1 : Van Gogh, La femme au tambourin, 1887</w:t>
      </w:r>
    </w:p>
    <w:p w14:paraId="2DE40003" w14:textId="77777777" w:rsidR="007C7381" w:rsidRDefault="007C7381" w:rsidP="006251E3">
      <w:pPr>
        <w:pBdr>
          <w:top w:val="single" w:sz="4" w:space="1" w:color="auto"/>
          <w:left w:val="single" w:sz="4" w:space="4" w:color="auto"/>
          <w:bottom w:val="single" w:sz="4" w:space="1" w:color="auto"/>
          <w:right w:val="single" w:sz="4" w:space="4" w:color="auto"/>
        </w:pBdr>
        <w:tabs>
          <w:tab w:val="left" w:pos="2025"/>
        </w:tabs>
        <w:spacing w:after="120"/>
        <w:ind w:firstLine="737"/>
        <w:jc w:val="both"/>
        <w:rPr>
          <w:rFonts w:ascii="Constantia" w:hAnsi="Constantia"/>
        </w:rPr>
      </w:pPr>
      <w:r>
        <w:rPr>
          <w:rFonts w:ascii="Constantia" w:hAnsi="Constantia"/>
        </w:rPr>
        <w:t xml:space="preserve">Le tableau de Van Gogh, La femme au tambourin, m’attire beaucoup. On dirait qu’on a affaire à la réalité. Cette femme a l’air tellement vraie, avec sa chope posée sur une table de café. Elle a l’air </w:t>
      </w:r>
      <w:r w:rsidR="006251E3">
        <w:rPr>
          <w:rFonts w:ascii="Constantia" w:hAnsi="Constantia"/>
        </w:rPr>
        <w:t>malheureuse</w:t>
      </w:r>
      <w:r>
        <w:rPr>
          <w:rFonts w:ascii="Constantia" w:hAnsi="Constantia"/>
        </w:rPr>
        <w:t>. J’ai l’impression qu’elle veut dire quelque chose. Les couleurs ne sont pas vives, mais elles attirent le regard. Il y a beaucoup de détails. Je pense que Van Gogh a voulu nous dire avec cette femme que ça ne sert à rien de noyer son chagrin dans l’alcool : cela ne changera rien, à part nous attirer des ennuis et nous plonger dans la solitude.</w:t>
      </w:r>
    </w:p>
    <w:p w14:paraId="1EE12EA9" w14:textId="77777777" w:rsidR="007C7381" w:rsidRDefault="007C7381" w:rsidP="007C7381">
      <w:pPr>
        <w:tabs>
          <w:tab w:val="left" w:pos="2025"/>
        </w:tabs>
        <w:rPr>
          <w:rFonts w:ascii="Constantia" w:hAnsi="Constantia"/>
        </w:rPr>
      </w:pPr>
    </w:p>
    <w:p w14:paraId="3FC7CC61" w14:textId="77777777" w:rsidR="007C7381" w:rsidRPr="006251E3" w:rsidRDefault="007C7381" w:rsidP="006251E3">
      <w:pPr>
        <w:pBdr>
          <w:top w:val="single" w:sz="4" w:space="1" w:color="auto"/>
          <w:left w:val="single" w:sz="4" w:space="4" w:color="auto"/>
          <w:bottom w:val="single" w:sz="4" w:space="1" w:color="auto"/>
          <w:right w:val="single" w:sz="4" w:space="4" w:color="auto"/>
        </w:pBdr>
        <w:tabs>
          <w:tab w:val="left" w:pos="2025"/>
        </w:tabs>
        <w:spacing w:after="120"/>
        <w:jc w:val="both"/>
        <w:rPr>
          <w:rFonts w:ascii="Constantia" w:hAnsi="Constantia"/>
          <w:b/>
        </w:rPr>
      </w:pPr>
      <w:r w:rsidRPr="006251E3">
        <w:rPr>
          <w:rFonts w:ascii="Constantia" w:hAnsi="Constantia"/>
          <w:b/>
        </w:rPr>
        <w:t>Jugement 2 : Van Gogh, La gemme au tambourin, 1887</w:t>
      </w:r>
    </w:p>
    <w:p w14:paraId="6EF88DE9" w14:textId="77777777" w:rsidR="007C7381" w:rsidRDefault="007C7381" w:rsidP="006251E3">
      <w:pPr>
        <w:pBdr>
          <w:top w:val="single" w:sz="4" w:space="1" w:color="auto"/>
          <w:left w:val="single" w:sz="4" w:space="4" w:color="auto"/>
          <w:bottom w:val="single" w:sz="4" w:space="1" w:color="auto"/>
          <w:right w:val="single" w:sz="4" w:space="4" w:color="auto"/>
        </w:pBdr>
        <w:tabs>
          <w:tab w:val="left" w:pos="2025"/>
        </w:tabs>
        <w:spacing w:after="120"/>
        <w:ind w:firstLine="737"/>
        <w:jc w:val="both"/>
        <w:rPr>
          <w:rFonts w:ascii="Constantia" w:hAnsi="Constantia"/>
        </w:rPr>
      </w:pPr>
      <w:r>
        <w:rPr>
          <w:rFonts w:ascii="Constantia" w:hAnsi="Constantia"/>
        </w:rPr>
        <w:t xml:space="preserve">J’aime beaucoup </w:t>
      </w:r>
      <w:r w:rsidRPr="000C4594">
        <w:rPr>
          <w:rFonts w:ascii="Constantia" w:hAnsi="Constantia"/>
          <w:i/>
        </w:rPr>
        <w:t>La femme au tambourin</w:t>
      </w:r>
      <w:r>
        <w:rPr>
          <w:rFonts w:ascii="Constantia" w:hAnsi="Constantia"/>
        </w:rPr>
        <w:t xml:space="preserve"> de Van Gogh, parce que je trouve qu’avec ce tableau, l’artiste a réussi à rendre la réalité. En effet, des détails comme les boutons du </w:t>
      </w:r>
      <w:r w:rsidR="000C4594">
        <w:rPr>
          <w:rFonts w:ascii="Constantia" w:hAnsi="Constantia"/>
        </w:rPr>
        <w:t>vêtement</w:t>
      </w:r>
      <w:r>
        <w:rPr>
          <w:rFonts w:ascii="Constantia" w:hAnsi="Constantia"/>
        </w:rPr>
        <w:t xml:space="preserve"> ou la co</w:t>
      </w:r>
      <w:r w:rsidR="000C4594">
        <w:rPr>
          <w:rFonts w:ascii="Constantia" w:hAnsi="Constantia"/>
        </w:rPr>
        <w:t>iffure, des accessoires comme l</w:t>
      </w:r>
      <w:r>
        <w:rPr>
          <w:rFonts w:ascii="Constantia" w:hAnsi="Constantia"/>
        </w:rPr>
        <w:t>a</w:t>
      </w:r>
      <w:r w:rsidR="000C4594">
        <w:rPr>
          <w:rFonts w:ascii="Constantia" w:hAnsi="Constantia"/>
        </w:rPr>
        <w:t xml:space="preserve"> </w:t>
      </w:r>
      <w:r>
        <w:rPr>
          <w:rFonts w:ascii="Constantia" w:hAnsi="Constantia"/>
        </w:rPr>
        <w:t>cho</w:t>
      </w:r>
      <w:r w:rsidR="000C4594">
        <w:rPr>
          <w:rFonts w:ascii="Constantia" w:hAnsi="Constantia"/>
        </w:rPr>
        <w:t>pe posée sur la table de caf</w:t>
      </w:r>
      <w:r>
        <w:rPr>
          <w:rFonts w:ascii="Constantia" w:hAnsi="Constantia"/>
        </w:rPr>
        <w:t xml:space="preserve">é ou la cigarette que la musicienne tient entre </w:t>
      </w:r>
      <w:r w:rsidR="006251E3">
        <w:rPr>
          <w:rFonts w:ascii="Constantia" w:hAnsi="Constantia"/>
        </w:rPr>
        <w:t>les doigts, produisent l’illusion que cette femme existe vraiment et que la scène est bien réelle.</w:t>
      </w:r>
    </w:p>
    <w:p w14:paraId="50691A55" w14:textId="77777777" w:rsidR="006251E3" w:rsidRDefault="006251E3" w:rsidP="006251E3">
      <w:pPr>
        <w:pBdr>
          <w:top w:val="single" w:sz="4" w:space="1" w:color="auto"/>
          <w:left w:val="single" w:sz="4" w:space="4" w:color="auto"/>
          <w:bottom w:val="single" w:sz="4" w:space="1" w:color="auto"/>
          <w:right w:val="single" w:sz="4" w:space="4" w:color="auto"/>
        </w:pBdr>
        <w:tabs>
          <w:tab w:val="left" w:pos="2025"/>
        </w:tabs>
        <w:spacing w:after="120"/>
        <w:ind w:firstLine="737"/>
        <w:jc w:val="both"/>
        <w:rPr>
          <w:rFonts w:ascii="Constantia" w:hAnsi="Constantia"/>
        </w:rPr>
      </w:pPr>
      <w:r>
        <w:rPr>
          <w:rFonts w:ascii="Constantia" w:hAnsi="Constantia"/>
        </w:rPr>
        <w:lastRenderedPageBreak/>
        <w:t>Les couleurs, même si elles ne sont pas vives, attirent mon regard. En effet, le peintre a choisi des tons proches les uns des autres (gris, vent clair, bleu pâle) sur lesquels se détachent des notes de rouge et de jaune. Je trouve cela très harmonieux et très vivant.</w:t>
      </w:r>
    </w:p>
    <w:p w14:paraId="6B23FDED" w14:textId="77777777" w:rsidR="006251E3" w:rsidRDefault="006251E3" w:rsidP="006251E3">
      <w:pPr>
        <w:pBdr>
          <w:top w:val="single" w:sz="4" w:space="1" w:color="auto"/>
          <w:left w:val="single" w:sz="4" w:space="4" w:color="auto"/>
          <w:bottom w:val="single" w:sz="4" w:space="1" w:color="auto"/>
          <w:right w:val="single" w:sz="4" w:space="4" w:color="auto"/>
        </w:pBdr>
        <w:tabs>
          <w:tab w:val="left" w:pos="2025"/>
        </w:tabs>
        <w:spacing w:after="120"/>
        <w:ind w:firstLine="737"/>
        <w:jc w:val="both"/>
        <w:rPr>
          <w:rFonts w:ascii="Constantia" w:hAnsi="Constantia"/>
        </w:rPr>
      </w:pPr>
      <w:r>
        <w:rPr>
          <w:rFonts w:ascii="Constantia" w:hAnsi="Constantia"/>
        </w:rPr>
        <w:t>Et puis, cette femme m’émeut car elle semble très malheureuse et j’ai l’impression qu’en me regardant, elle voudrait me dire quelque chose. Avec ce tableau, je pense que Van Gogh n’a pas seulement voulu faire une œuvre réaliste, mais me transmettre un message : « Cela ne sert à rien de noyer ton chagrin dans l’alcool. Tu n’auras pas moins de peine et tu ne récolteras qu’ennui et solitude. »</w:t>
      </w:r>
    </w:p>
    <w:p w14:paraId="5ED15F23" w14:textId="77777777" w:rsidR="006251E3" w:rsidRDefault="006251E3" w:rsidP="006251E3">
      <w:pPr>
        <w:pStyle w:val="Paragraphedeliste"/>
        <w:numPr>
          <w:ilvl w:val="0"/>
          <w:numId w:val="33"/>
        </w:numPr>
        <w:tabs>
          <w:tab w:val="left" w:pos="2025"/>
        </w:tabs>
        <w:rPr>
          <w:rFonts w:ascii="Constantia" w:hAnsi="Constantia"/>
        </w:rPr>
      </w:pPr>
      <w:r>
        <w:rPr>
          <w:rFonts w:ascii="Constantia" w:hAnsi="Constantia"/>
        </w:rPr>
        <w:t>Les deux auteurs portent-ils le même jugement ? Prouve ta réponse.</w:t>
      </w:r>
    </w:p>
    <w:p w14:paraId="213BAD3D" w14:textId="77777777" w:rsidR="006251E3" w:rsidRPr="006251E3" w:rsidRDefault="006251E3" w:rsidP="006251E3">
      <w:pPr>
        <w:tabs>
          <w:tab w:val="left" w:pos="2025"/>
        </w:tabs>
        <w:rPr>
          <w:rFonts w:ascii="Constantia" w:hAnsi="Constantia"/>
        </w:rPr>
      </w:pPr>
      <w:r w:rsidRPr="006251E3">
        <w:rPr>
          <w:rFonts w:ascii="Constantia" w:hAnsi="Constantia"/>
        </w:rPr>
        <w:t>………………………………………………………………………………………………………………………………………………………………………………………………………………………………………………………………………………………………………………………………………………………………………………………………………………………………………………………………………………………………………………………………………………………………………………………………………………………………</w:t>
      </w:r>
    </w:p>
    <w:p w14:paraId="0971C9BE" w14:textId="77777777" w:rsidR="006251E3" w:rsidRDefault="006251E3" w:rsidP="006251E3">
      <w:pPr>
        <w:pStyle w:val="Paragraphedeliste"/>
        <w:numPr>
          <w:ilvl w:val="0"/>
          <w:numId w:val="33"/>
        </w:numPr>
        <w:tabs>
          <w:tab w:val="left" w:pos="2025"/>
        </w:tabs>
        <w:rPr>
          <w:rFonts w:ascii="Constantia" w:hAnsi="Constantia"/>
        </w:rPr>
      </w:pPr>
      <w:r>
        <w:rPr>
          <w:rFonts w:ascii="Constantia" w:hAnsi="Constantia"/>
        </w:rPr>
        <w:t>Avancent-ils les mêmes motifs pour soutenir leur jugement ? Précise pour chaque texte les motifs invoqués.</w:t>
      </w:r>
    </w:p>
    <w:p w14:paraId="6D55238F" w14:textId="77777777" w:rsidR="006251E3" w:rsidRPr="006251E3" w:rsidRDefault="006251E3" w:rsidP="006251E3">
      <w:pPr>
        <w:tabs>
          <w:tab w:val="left" w:pos="2025"/>
        </w:tabs>
        <w:rPr>
          <w:rFonts w:ascii="Constantia" w:hAnsi="Constantia"/>
        </w:rPr>
      </w:pPr>
      <w:r w:rsidRPr="006251E3">
        <w:rPr>
          <w:rFonts w:ascii="Constantia" w:hAnsi="Constantia"/>
        </w:rPr>
        <w:t>………………………………………………………………………………………………………………………………………………………………………………………………………………………………………………………………………………………………………………………………………………………………………………………………………………………………………………………………………………………………………………………………………………………………………………………………………………………………</w:t>
      </w:r>
    </w:p>
    <w:p w14:paraId="76422539" w14:textId="77777777" w:rsidR="006251E3" w:rsidRDefault="006251E3" w:rsidP="006251E3">
      <w:pPr>
        <w:pStyle w:val="Paragraphedeliste"/>
        <w:numPr>
          <w:ilvl w:val="0"/>
          <w:numId w:val="33"/>
        </w:numPr>
        <w:tabs>
          <w:tab w:val="left" w:pos="2025"/>
        </w:tabs>
        <w:rPr>
          <w:rFonts w:ascii="Constantia" w:hAnsi="Constantia"/>
        </w:rPr>
      </w:pPr>
      <w:r>
        <w:rPr>
          <w:rFonts w:ascii="Constantia" w:hAnsi="Constantia"/>
        </w:rPr>
        <w:t>Quel est celui des deux jugements qui te parait le mieux organisé ? A quoi tient, selon toi, cette meilleure organisation ?</w:t>
      </w:r>
    </w:p>
    <w:p w14:paraId="629AFAB5" w14:textId="77777777" w:rsidR="006251E3" w:rsidRPr="006251E3" w:rsidRDefault="006251E3" w:rsidP="006251E3">
      <w:pPr>
        <w:tabs>
          <w:tab w:val="left" w:pos="2025"/>
        </w:tabs>
        <w:rPr>
          <w:rFonts w:ascii="Constantia" w:hAnsi="Constantia"/>
        </w:rPr>
      </w:pPr>
      <w:r w:rsidRPr="006251E3">
        <w:rPr>
          <w:rFonts w:ascii="Constantia" w:hAnsi="Constantia"/>
        </w:rPr>
        <w:t>………………………………………………………………………………………………………………………………………………………………………………………………………………………………………………………………………………………………………………………………………………………………………………………………………………………………………………………………………………………………………………………………………………………………………………………………………………………………</w:t>
      </w:r>
    </w:p>
    <w:p w14:paraId="6E90ED75" w14:textId="77777777" w:rsidR="006251E3" w:rsidRDefault="006251E3" w:rsidP="006251E3">
      <w:pPr>
        <w:pStyle w:val="Paragraphedeliste"/>
        <w:numPr>
          <w:ilvl w:val="0"/>
          <w:numId w:val="33"/>
        </w:numPr>
        <w:tabs>
          <w:tab w:val="left" w:pos="2025"/>
        </w:tabs>
        <w:rPr>
          <w:rFonts w:ascii="Constantia" w:hAnsi="Constantia"/>
        </w:rPr>
      </w:pPr>
      <w:r>
        <w:rPr>
          <w:rFonts w:ascii="Constantia" w:hAnsi="Constantia"/>
        </w:rPr>
        <w:t>Le second texte pourrait être schématisé comme ci-dessous. Complète ce schéma et, ensuite, compare-le au texte : que constates-tu ?</w:t>
      </w:r>
    </w:p>
    <w:p w14:paraId="48F29D6F" w14:textId="77777777" w:rsidR="006251E3" w:rsidRDefault="006251E3" w:rsidP="006251E3">
      <w:pPr>
        <w:tabs>
          <w:tab w:val="left" w:pos="2025"/>
        </w:tabs>
        <w:ind w:left="360"/>
        <w:rPr>
          <w:rFonts w:ascii="Constantia" w:hAnsi="Constantia"/>
        </w:rPr>
      </w:pPr>
      <w:r>
        <w:rPr>
          <w:rFonts w:ascii="Constantia" w:hAnsi="Constantia"/>
          <w:noProof/>
          <w:lang w:eastAsia="fr-BE"/>
        </w:rPr>
        <w:drawing>
          <wp:inline distT="0" distB="0" distL="0" distR="0" wp14:anchorId="402471C7" wp14:editId="7A840703">
            <wp:extent cx="5305425" cy="3009900"/>
            <wp:effectExtent l="38100" t="0" r="66675" b="0"/>
            <wp:docPr id="244" name="Diagramme 24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3" r:lo="rId44" r:qs="rId45" r:cs="rId46"/>
              </a:graphicData>
            </a:graphic>
          </wp:inline>
        </w:drawing>
      </w:r>
    </w:p>
    <w:p w14:paraId="1E8E95F3" w14:textId="77777777" w:rsidR="00170326" w:rsidRPr="00170326" w:rsidRDefault="00170326" w:rsidP="002B1696">
      <w:pPr>
        <w:pStyle w:val="Paragraphedeliste"/>
        <w:numPr>
          <w:ilvl w:val="1"/>
          <w:numId w:val="25"/>
        </w:numPr>
        <w:tabs>
          <w:tab w:val="left" w:pos="2025"/>
        </w:tabs>
        <w:spacing w:after="120"/>
        <w:jc w:val="both"/>
        <w:rPr>
          <w:rFonts w:ascii="Constantia" w:hAnsi="Constantia"/>
          <w:i/>
          <w:sz w:val="28"/>
        </w:rPr>
      </w:pPr>
      <w:r w:rsidRPr="00170326">
        <w:rPr>
          <w:rFonts w:ascii="Constantia" w:hAnsi="Constantia"/>
          <w:i/>
          <w:sz w:val="28"/>
        </w:rPr>
        <w:lastRenderedPageBreak/>
        <w:t>Structure-type du jugement de gout</w:t>
      </w:r>
    </w:p>
    <w:p w14:paraId="5F1B50F6" w14:textId="77777777" w:rsidR="006251E3" w:rsidRPr="00170326" w:rsidRDefault="00423614" w:rsidP="00170326">
      <w:pPr>
        <w:tabs>
          <w:tab w:val="left" w:pos="2025"/>
        </w:tabs>
        <w:spacing w:after="120"/>
        <w:ind w:firstLine="709"/>
        <w:jc w:val="both"/>
        <w:rPr>
          <w:rFonts w:ascii="Constantia" w:hAnsi="Constantia"/>
        </w:rPr>
      </w:pPr>
      <w:r w:rsidRPr="00170326">
        <w:rPr>
          <w:rFonts w:ascii="Constantia" w:hAnsi="Constantia"/>
        </w:rPr>
        <w:t>Pour expliquer à ton destinataire les raisons pour lesquelles tu apprécies ou non tel ou tel tableau, il ne suffit pas d’écrire que tu l’aimes ou ne l’aimes pas pour tel ou tel motif. Encore faut-il développer ton jugement et étoffer les motifs que tu avances. A cette fin, tu peux programmer ton texte en procédant étape par étape.</w:t>
      </w:r>
    </w:p>
    <w:p w14:paraId="35FDC45C" w14:textId="77777777" w:rsidR="00423614" w:rsidRDefault="00423614" w:rsidP="00423614">
      <w:pPr>
        <w:tabs>
          <w:tab w:val="left" w:pos="2025"/>
        </w:tabs>
        <w:spacing w:after="120"/>
        <w:ind w:firstLine="737"/>
        <w:jc w:val="both"/>
        <w:rPr>
          <w:rFonts w:ascii="Constantia" w:hAnsi="Constantia"/>
        </w:rPr>
      </w:pPr>
      <w:r>
        <w:rPr>
          <w:rFonts w:ascii="Constantia" w:hAnsi="Constantia"/>
        </w:rPr>
        <w:t>Commence par noter les différentes raisons qui motivent ton opinion et inscris-les dans un schéma comme celui qui est reproduit ci-dessous. Cette manière de procéder te permettra de bien distinguer les différents motifs dont tu vas faire état.</w:t>
      </w:r>
    </w:p>
    <w:p w14:paraId="6362D2D7" w14:textId="77777777" w:rsidR="00423614" w:rsidRDefault="00423614" w:rsidP="006251E3">
      <w:pPr>
        <w:tabs>
          <w:tab w:val="left" w:pos="2025"/>
        </w:tabs>
        <w:ind w:left="360"/>
        <w:rPr>
          <w:rFonts w:ascii="Constantia" w:hAnsi="Constantia"/>
        </w:rPr>
      </w:pPr>
    </w:p>
    <w:p w14:paraId="613F5EA4" w14:textId="77777777" w:rsidR="00423614" w:rsidRDefault="00170326" w:rsidP="006251E3">
      <w:pPr>
        <w:tabs>
          <w:tab w:val="left" w:pos="2025"/>
        </w:tabs>
        <w:ind w:left="360"/>
        <w:rPr>
          <w:rFonts w:ascii="Constantia" w:hAnsi="Constantia"/>
        </w:rPr>
      </w:pPr>
      <w:r>
        <w:rPr>
          <w:rFonts w:ascii="Constantia" w:hAnsi="Constantia"/>
          <w:noProof/>
          <w:lang w:eastAsia="fr-BE"/>
        </w:rPr>
        <w:drawing>
          <wp:inline distT="0" distB="0" distL="0" distR="0" wp14:anchorId="5FC2BA70" wp14:editId="4C7751C0">
            <wp:extent cx="5760720" cy="1441738"/>
            <wp:effectExtent l="0" t="0" r="0" b="0"/>
            <wp:docPr id="248" name="Image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760720" cy="1441738"/>
                    </a:xfrm>
                    <a:prstGeom prst="rect">
                      <a:avLst/>
                    </a:prstGeom>
                    <a:noFill/>
                  </pic:spPr>
                </pic:pic>
              </a:graphicData>
            </a:graphic>
          </wp:inline>
        </w:drawing>
      </w:r>
    </w:p>
    <w:p w14:paraId="571E9FEE" w14:textId="77777777" w:rsidR="00423614" w:rsidRDefault="00423614" w:rsidP="00170326">
      <w:pPr>
        <w:tabs>
          <w:tab w:val="left" w:pos="2025"/>
        </w:tabs>
        <w:spacing w:after="120"/>
        <w:ind w:firstLine="737"/>
        <w:jc w:val="both"/>
        <w:rPr>
          <w:rFonts w:ascii="Constantia" w:hAnsi="Constantia"/>
        </w:rPr>
      </w:pPr>
      <w:r>
        <w:rPr>
          <w:rFonts w:ascii="Constantia" w:hAnsi="Constantia"/>
        </w:rPr>
        <w:t>Considère ensuite chaque motif isolément et examine la manière dont tu peux le développer, l’expliciter. Ainsi, s’agissant des couleurs, ne te contente pas d’écrire que le tableau te semble harmonieux ; précise, ce que signifie exactement pour toi des « couleurs harmonieuses ». Par exemple, insiste sur les contrastes qui font ressortir certain éléments.</w:t>
      </w:r>
    </w:p>
    <w:p w14:paraId="4CEA4BF2" w14:textId="77777777" w:rsidR="00423614" w:rsidRDefault="00170326" w:rsidP="00170326">
      <w:pPr>
        <w:tabs>
          <w:tab w:val="left" w:pos="2025"/>
        </w:tabs>
        <w:spacing w:after="120"/>
        <w:jc w:val="both"/>
        <w:rPr>
          <w:rFonts w:ascii="Constantia" w:hAnsi="Constantia"/>
        </w:rPr>
      </w:pPr>
      <w:r>
        <w:rPr>
          <w:rFonts w:ascii="Constantia" w:hAnsi="Constantia"/>
          <w:noProof/>
          <w:lang w:eastAsia="fr-BE"/>
        </w:rPr>
        <w:drawing>
          <wp:inline distT="0" distB="0" distL="0" distR="0" wp14:anchorId="1887FE48" wp14:editId="3432C73B">
            <wp:extent cx="6532245" cy="1348105"/>
            <wp:effectExtent l="0" t="0" r="0" b="23495"/>
            <wp:docPr id="249" name="Diagramme 24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9" r:lo="rId50" r:qs="rId51" r:cs="rId52"/>
              </a:graphicData>
            </a:graphic>
          </wp:inline>
        </w:drawing>
      </w:r>
    </w:p>
    <w:p w14:paraId="53705EA0" w14:textId="77777777" w:rsidR="00423614" w:rsidRDefault="00170326" w:rsidP="00170326">
      <w:pPr>
        <w:tabs>
          <w:tab w:val="left" w:pos="2025"/>
        </w:tabs>
        <w:spacing w:after="120"/>
        <w:ind w:firstLine="737"/>
        <w:jc w:val="both"/>
        <w:rPr>
          <w:rFonts w:ascii="Constantia" w:hAnsi="Constantia"/>
        </w:rPr>
      </w:pPr>
      <w:r>
        <w:rPr>
          <w:rFonts w:ascii="Constantia" w:hAnsi="Constantia"/>
        </w:rPr>
        <w:t>Cette structure t’oblige à te demander constamment si l’idée que tu émets est bien un motif qui étaie ton jugement ou le développement d’un motif avancé.</w:t>
      </w:r>
    </w:p>
    <w:p w14:paraId="18EB068E" w14:textId="77777777" w:rsidR="00170326" w:rsidRDefault="00170326" w:rsidP="00170326">
      <w:pPr>
        <w:tabs>
          <w:tab w:val="left" w:pos="2025"/>
        </w:tabs>
        <w:spacing w:after="120"/>
        <w:ind w:firstLine="737"/>
        <w:jc w:val="both"/>
        <w:rPr>
          <w:rFonts w:ascii="Constantia" w:hAnsi="Constantia"/>
        </w:rPr>
      </w:pPr>
      <w:r>
        <w:rPr>
          <w:rFonts w:ascii="Constantia" w:hAnsi="Constantia"/>
        </w:rPr>
        <w:t>Ceci fait, tu disposes de la structure du texte que tu as à rédiger. Sa segmentation est manifeste : réserve un paragraphe pour l’exposé de ton jugement, un paragraphe par motif avancé et développé.</w:t>
      </w:r>
    </w:p>
    <w:p w14:paraId="0B6734AE" w14:textId="77777777" w:rsidR="00170326" w:rsidRDefault="00170326" w:rsidP="00170326">
      <w:pPr>
        <w:tabs>
          <w:tab w:val="left" w:pos="2025"/>
        </w:tabs>
        <w:spacing w:after="120"/>
        <w:ind w:firstLine="737"/>
        <w:jc w:val="both"/>
        <w:rPr>
          <w:rFonts w:ascii="Constantia" w:hAnsi="Constantia"/>
        </w:rPr>
      </w:pPr>
      <w:r>
        <w:rPr>
          <w:rFonts w:ascii="Constantia" w:hAnsi="Constantia"/>
        </w:rPr>
        <w:t>Les flèches du schéma t’indiquent les endroits où peuvent figurer les mots-liens qui assureront la cohésion de ton texte.</w:t>
      </w:r>
    </w:p>
    <w:p w14:paraId="115CA871" w14:textId="77777777" w:rsidR="00170326" w:rsidRDefault="00170326" w:rsidP="00170326">
      <w:pPr>
        <w:tabs>
          <w:tab w:val="left" w:pos="2025"/>
        </w:tabs>
        <w:spacing w:after="120"/>
        <w:ind w:firstLine="737"/>
        <w:jc w:val="both"/>
        <w:rPr>
          <w:rFonts w:ascii="Constantia" w:hAnsi="Constantia"/>
        </w:rPr>
      </w:pPr>
    </w:p>
    <w:p w14:paraId="2AB6B77E" w14:textId="77777777" w:rsidR="00170326" w:rsidRDefault="00170326" w:rsidP="00170326">
      <w:pPr>
        <w:tabs>
          <w:tab w:val="left" w:pos="2025"/>
        </w:tabs>
        <w:spacing w:after="120"/>
        <w:ind w:firstLine="737"/>
        <w:jc w:val="both"/>
        <w:rPr>
          <w:rFonts w:ascii="Constantia" w:hAnsi="Constantia"/>
        </w:rPr>
      </w:pPr>
    </w:p>
    <w:p w14:paraId="3EAA1858" w14:textId="77777777" w:rsidR="00170326" w:rsidRDefault="00170326" w:rsidP="00170326">
      <w:pPr>
        <w:tabs>
          <w:tab w:val="left" w:pos="2025"/>
        </w:tabs>
        <w:spacing w:after="120"/>
        <w:ind w:firstLine="737"/>
        <w:jc w:val="both"/>
        <w:rPr>
          <w:rFonts w:ascii="Constantia" w:hAnsi="Constantia"/>
        </w:rPr>
      </w:pPr>
    </w:p>
    <w:p w14:paraId="1E74AAF5" w14:textId="77777777" w:rsidR="00170326" w:rsidRDefault="00170326" w:rsidP="00170326">
      <w:pPr>
        <w:tabs>
          <w:tab w:val="left" w:pos="2025"/>
        </w:tabs>
        <w:spacing w:after="120"/>
        <w:ind w:firstLine="737"/>
        <w:jc w:val="both"/>
        <w:rPr>
          <w:rFonts w:ascii="Constantia" w:hAnsi="Constantia"/>
        </w:rPr>
      </w:pPr>
    </w:p>
    <w:p w14:paraId="7CCF3B50" w14:textId="77777777" w:rsidR="00170326" w:rsidRDefault="00170326" w:rsidP="00170326">
      <w:pPr>
        <w:tabs>
          <w:tab w:val="left" w:pos="2025"/>
        </w:tabs>
        <w:spacing w:after="120"/>
        <w:ind w:firstLine="737"/>
        <w:jc w:val="both"/>
        <w:rPr>
          <w:rFonts w:ascii="Constantia" w:hAnsi="Constantia"/>
        </w:rPr>
      </w:pPr>
    </w:p>
    <w:p w14:paraId="352362C0" w14:textId="77777777" w:rsidR="00170326" w:rsidRDefault="00170326" w:rsidP="00170326">
      <w:pPr>
        <w:tabs>
          <w:tab w:val="left" w:pos="2025"/>
        </w:tabs>
        <w:spacing w:after="120"/>
        <w:ind w:firstLine="737"/>
        <w:jc w:val="both"/>
        <w:rPr>
          <w:rFonts w:ascii="Constantia" w:hAnsi="Constantia"/>
        </w:rPr>
      </w:pPr>
    </w:p>
    <w:p w14:paraId="29902ECD" w14:textId="77777777" w:rsidR="00170326" w:rsidRDefault="00170326" w:rsidP="002B1696">
      <w:pPr>
        <w:pStyle w:val="Paragraphedeliste"/>
        <w:numPr>
          <w:ilvl w:val="1"/>
          <w:numId w:val="25"/>
        </w:numPr>
        <w:tabs>
          <w:tab w:val="left" w:pos="2025"/>
        </w:tabs>
        <w:spacing w:after="120"/>
        <w:jc w:val="both"/>
        <w:rPr>
          <w:rFonts w:ascii="Constantia" w:hAnsi="Constantia"/>
          <w:i/>
          <w:sz w:val="28"/>
        </w:rPr>
      </w:pPr>
      <w:r w:rsidRPr="00170326">
        <w:rPr>
          <w:rFonts w:ascii="Constantia" w:hAnsi="Constantia"/>
          <w:i/>
          <w:sz w:val="28"/>
        </w:rPr>
        <w:lastRenderedPageBreak/>
        <w:t>Exercices</w:t>
      </w:r>
    </w:p>
    <w:p w14:paraId="1B603A27" w14:textId="77777777" w:rsidR="00170326" w:rsidRDefault="00170326" w:rsidP="00170326">
      <w:pPr>
        <w:pStyle w:val="Paragraphedeliste"/>
        <w:tabs>
          <w:tab w:val="left" w:pos="2025"/>
        </w:tabs>
        <w:spacing w:after="120"/>
        <w:ind w:left="1080"/>
        <w:jc w:val="both"/>
        <w:rPr>
          <w:rFonts w:ascii="Constantia" w:hAnsi="Constantia"/>
          <w:i/>
          <w:sz w:val="28"/>
        </w:rPr>
      </w:pPr>
    </w:p>
    <w:p w14:paraId="55A3AF2D" w14:textId="77777777" w:rsidR="00170326" w:rsidRDefault="00170326" w:rsidP="00170326">
      <w:pPr>
        <w:pStyle w:val="Paragraphedeliste"/>
        <w:numPr>
          <w:ilvl w:val="0"/>
          <w:numId w:val="34"/>
        </w:numPr>
        <w:tabs>
          <w:tab w:val="left" w:pos="2025"/>
        </w:tabs>
        <w:spacing w:after="120"/>
        <w:jc w:val="both"/>
        <w:rPr>
          <w:rFonts w:ascii="Constantia" w:hAnsi="Constantia"/>
        </w:rPr>
      </w:pPr>
      <w:r>
        <w:rPr>
          <w:rFonts w:ascii="Constantia" w:hAnsi="Constantia"/>
        </w:rPr>
        <w:t xml:space="preserve">Lis ce jugement de gout consacré à </w:t>
      </w:r>
      <w:r>
        <w:rPr>
          <w:rFonts w:ascii="Constantia" w:hAnsi="Constantia"/>
          <w:i/>
        </w:rPr>
        <w:t xml:space="preserve">L’homme à la guitare </w:t>
      </w:r>
      <w:r>
        <w:rPr>
          <w:rFonts w:ascii="Constantia" w:hAnsi="Constantia"/>
        </w:rPr>
        <w:t>de Georges Braque. Schématise-le et repère les mots-lien qui le structurent.</w:t>
      </w:r>
    </w:p>
    <w:p w14:paraId="0384365B" w14:textId="77777777" w:rsidR="00170326" w:rsidRDefault="00170326" w:rsidP="00170326">
      <w:pPr>
        <w:pBdr>
          <w:top w:val="single" w:sz="4" w:space="1" w:color="auto"/>
          <w:left w:val="single" w:sz="4" w:space="4" w:color="auto"/>
          <w:bottom w:val="single" w:sz="4" w:space="1" w:color="auto"/>
          <w:right w:val="single" w:sz="4" w:space="4" w:color="auto"/>
        </w:pBdr>
        <w:tabs>
          <w:tab w:val="left" w:pos="2025"/>
        </w:tabs>
        <w:spacing w:after="120"/>
        <w:ind w:left="360"/>
        <w:jc w:val="both"/>
        <w:rPr>
          <w:rFonts w:ascii="Constantia" w:hAnsi="Constantia"/>
        </w:rPr>
      </w:pPr>
      <w:r>
        <w:rPr>
          <w:rFonts w:ascii="Constantia" w:hAnsi="Constantia"/>
        </w:rPr>
        <w:t>Je déteste l’homme à la guitare de Georges Braque ! Les couleurs sont ternes : pas de contrastes, rien que des beiges, des gris… Je ne trouve pas ça beau.</w:t>
      </w:r>
    </w:p>
    <w:p w14:paraId="0225EED8" w14:textId="77777777" w:rsidR="00170326" w:rsidRDefault="00170326" w:rsidP="00170326">
      <w:pPr>
        <w:pBdr>
          <w:top w:val="single" w:sz="4" w:space="1" w:color="auto"/>
          <w:left w:val="single" w:sz="4" w:space="4" w:color="auto"/>
          <w:bottom w:val="single" w:sz="4" w:space="1" w:color="auto"/>
          <w:right w:val="single" w:sz="4" w:space="4" w:color="auto"/>
        </w:pBdr>
        <w:tabs>
          <w:tab w:val="left" w:pos="2025"/>
        </w:tabs>
        <w:spacing w:after="120"/>
        <w:ind w:left="360"/>
        <w:jc w:val="both"/>
        <w:rPr>
          <w:rFonts w:ascii="Constantia" w:hAnsi="Constantia"/>
        </w:rPr>
      </w:pPr>
      <w:r>
        <w:rPr>
          <w:rFonts w:ascii="Constantia" w:hAnsi="Constantia"/>
        </w:rPr>
        <w:t>De plus, malgré son titre, je ne vois pas du tout ce qu’il représente. Je ne distingue rien, tout ce qui m’apparait, ce sont des carrés qui semblent collés les uns aux autres. C’est une peinture abstraite et je n’aime pas ça !</w:t>
      </w:r>
    </w:p>
    <w:p w14:paraId="04488746" w14:textId="77777777" w:rsidR="00170326" w:rsidRDefault="00170326" w:rsidP="00170326">
      <w:pPr>
        <w:pBdr>
          <w:top w:val="single" w:sz="4" w:space="1" w:color="auto"/>
          <w:left w:val="single" w:sz="4" w:space="4" w:color="auto"/>
          <w:bottom w:val="single" w:sz="4" w:space="1" w:color="auto"/>
          <w:right w:val="single" w:sz="4" w:space="4" w:color="auto"/>
        </w:pBdr>
        <w:tabs>
          <w:tab w:val="left" w:pos="2025"/>
        </w:tabs>
        <w:spacing w:after="120"/>
        <w:ind w:left="360"/>
        <w:jc w:val="both"/>
        <w:rPr>
          <w:rFonts w:ascii="Constantia" w:hAnsi="Constantia"/>
        </w:rPr>
      </w:pPr>
      <w:r>
        <w:rPr>
          <w:rFonts w:ascii="Constantia" w:hAnsi="Constantia"/>
        </w:rPr>
        <w:t>Dans le même ordre d’idées, j’ai l’impression que le peintre ne s’est pas foulé et je me demande même s’il sait dessiner. A moins qu’il ne se moque du monde…</w:t>
      </w:r>
    </w:p>
    <w:p w14:paraId="6D7A41C0" w14:textId="77777777" w:rsidR="00170326" w:rsidRDefault="00170326" w:rsidP="00170326">
      <w:pPr>
        <w:pBdr>
          <w:top w:val="single" w:sz="4" w:space="1" w:color="auto"/>
          <w:left w:val="single" w:sz="4" w:space="4" w:color="auto"/>
          <w:bottom w:val="single" w:sz="4" w:space="1" w:color="auto"/>
          <w:right w:val="single" w:sz="4" w:space="4" w:color="auto"/>
        </w:pBdr>
        <w:tabs>
          <w:tab w:val="left" w:pos="2025"/>
        </w:tabs>
        <w:spacing w:after="120"/>
        <w:ind w:left="360"/>
        <w:jc w:val="both"/>
        <w:rPr>
          <w:rFonts w:ascii="Constantia" w:hAnsi="Constantia"/>
        </w:rPr>
      </w:pPr>
      <w:r>
        <w:rPr>
          <w:rFonts w:ascii="Constantia" w:hAnsi="Constantia"/>
        </w:rPr>
        <w:t>J’ai beau le regarder encore et encore, rien ne me vient à l’esprit. Ce tableau ne me suggère rien, ne provoque en moi aucun sentiment, aucune histoire. Or, pour moi, un tableau ça doit d’abord et avant tout me faire rêver.</w:t>
      </w:r>
    </w:p>
    <w:p w14:paraId="063951DD" w14:textId="77777777" w:rsidR="00170326" w:rsidRDefault="00170326" w:rsidP="00170326">
      <w:pPr>
        <w:rPr>
          <w:rFonts w:ascii="Constantia" w:hAnsi="Constantia"/>
          <w:b/>
        </w:rPr>
      </w:pPr>
      <w:r w:rsidRPr="00170326">
        <w:rPr>
          <w:rFonts w:ascii="Constantia" w:hAnsi="Constantia"/>
          <w:b/>
        </w:rPr>
        <w:t>Ton schéma :</w:t>
      </w:r>
    </w:p>
    <w:p w14:paraId="60063DDC" w14:textId="77777777" w:rsidR="00170326" w:rsidRDefault="00170326" w:rsidP="00170326">
      <w:pPr>
        <w:rPr>
          <w:rFonts w:ascii="Constantia" w:hAnsi="Constantia"/>
          <w:b/>
        </w:rPr>
      </w:pPr>
    </w:p>
    <w:p w14:paraId="6A801210" w14:textId="77777777" w:rsidR="00170326" w:rsidRDefault="00170326" w:rsidP="00170326">
      <w:pPr>
        <w:rPr>
          <w:rFonts w:ascii="Constantia" w:hAnsi="Constantia"/>
          <w:b/>
        </w:rPr>
      </w:pPr>
    </w:p>
    <w:p w14:paraId="4E41D44A" w14:textId="77777777" w:rsidR="00170326" w:rsidRDefault="00170326" w:rsidP="00170326">
      <w:pPr>
        <w:rPr>
          <w:rFonts w:ascii="Constantia" w:hAnsi="Constantia"/>
          <w:b/>
        </w:rPr>
      </w:pPr>
    </w:p>
    <w:p w14:paraId="4E7A0AFA" w14:textId="77777777" w:rsidR="00170326" w:rsidRDefault="00170326" w:rsidP="00170326">
      <w:pPr>
        <w:rPr>
          <w:rFonts w:ascii="Constantia" w:hAnsi="Constantia"/>
          <w:b/>
        </w:rPr>
      </w:pPr>
    </w:p>
    <w:p w14:paraId="3B03E878" w14:textId="77777777" w:rsidR="00170326" w:rsidRDefault="00170326" w:rsidP="00170326">
      <w:pPr>
        <w:rPr>
          <w:rFonts w:ascii="Constantia" w:hAnsi="Constantia"/>
          <w:b/>
        </w:rPr>
      </w:pPr>
    </w:p>
    <w:p w14:paraId="1FFA20A8" w14:textId="77777777" w:rsidR="00170326" w:rsidRDefault="00170326" w:rsidP="00170326">
      <w:pPr>
        <w:rPr>
          <w:rFonts w:ascii="Constantia" w:hAnsi="Constantia"/>
          <w:b/>
        </w:rPr>
      </w:pPr>
    </w:p>
    <w:p w14:paraId="59C3976F" w14:textId="77777777" w:rsidR="00170326" w:rsidRDefault="00170326" w:rsidP="00170326">
      <w:pPr>
        <w:rPr>
          <w:rFonts w:ascii="Constantia" w:hAnsi="Constantia"/>
          <w:b/>
        </w:rPr>
      </w:pPr>
    </w:p>
    <w:p w14:paraId="3F956553" w14:textId="77777777" w:rsidR="00170326" w:rsidRDefault="00170326" w:rsidP="00170326">
      <w:pPr>
        <w:rPr>
          <w:rFonts w:ascii="Constantia" w:hAnsi="Constantia"/>
          <w:b/>
        </w:rPr>
      </w:pPr>
    </w:p>
    <w:p w14:paraId="615CFF7C" w14:textId="77777777" w:rsidR="008E5855" w:rsidRDefault="008E5855" w:rsidP="00170326">
      <w:pPr>
        <w:rPr>
          <w:rFonts w:ascii="Constantia" w:hAnsi="Constantia"/>
          <w:b/>
        </w:rPr>
      </w:pPr>
      <w:r w:rsidRPr="00170326">
        <w:rPr>
          <w:rFonts w:ascii="Constantia" w:hAnsi="Constantia"/>
          <w:b/>
          <w:noProof/>
          <w:lang w:eastAsia="fr-BE"/>
        </w:rPr>
        <w:drawing>
          <wp:anchor distT="0" distB="0" distL="114300" distR="114300" simplePos="0" relativeHeight="251796480" behindDoc="1" locked="0" layoutInCell="1" allowOverlap="1" wp14:anchorId="1B11E951" wp14:editId="19309BD3">
            <wp:simplePos x="0" y="0"/>
            <wp:positionH relativeFrom="margin">
              <wp:align>left</wp:align>
            </wp:positionH>
            <wp:positionV relativeFrom="paragraph">
              <wp:posOffset>22225</wp:posOffset>
            </wp:positionV>
            <wp:extent cx="2085340" cy="2933700"/>
            <wp:effectExtent l="76200" t="76200" r="124460" b="133350"/>
            <wp:wrapTight wrapText="bothSides">
              <wp:wrapPolygon edited="0">
                <wp:start x="-395" y="-561"/>
                <wp:lineTo x="-789" y="-421"/>
                <wp:lineTo x="-789" y="21881"/>
                <wp:lineTo x="-395" y="22442"/>
                <wp:lineTo x="22297" y="22442"/>
                <wp:lineTo x="22692" y="22021"/>
                <wp:lineTo x="22692" y="1823"/>
                <wp:lineTo x="22297" y="-281"/>
                <wp:lineTo x="22297" y="-561"/>
                <wp:lineTo x="-395" y="-561"/>
              </wp:wrapPolygon>
            </wp:wrapTight>
            <wp:docPr id="250" name="Image 250" descr="https://upload.wikimedia.org/wikipedia/en/e/e0/Georges_Braque%2C_1911-12%2C_Man_with_a_Guitar_%28Figure%2C_L%E2%80%99homme_%C3%A0_la_guitare%29%2C_oil_on_canvas%2C_116.2_x_80.9_cm_%2845.75_x_31.9_in%29%2C_Museum_of_Modern_Art%2C_New_Yor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upload.wikimedia.org/wikipedia/en/e/e0/Georges_Braque%2C_1911-12%2C_Man_with_a_Guitar_%28Figure%2C_L%E2%80%99homme_%C3%A0_la_guitare%29%2C_oil_on_canvas%2C_116.2_x_80.9_cm_%2845.75_x_31.9_in%29%2C_Museum_of_Modern_Art%2C_New_York.jpg"/>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2085340" cy="293370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r>
        <w:rPr>
          <w:noProof/>
          <w:lang w:eastAsia="fr-BE"/>
        </w:rPr>
        <mc:AlternateContent>
          <mc:Choice Requires="wps">
            <w:drawing>
              <wp:anchor distT="0" distB="0" distL="114300" distR="114300" simplePos="0" relativeHeight="251798528" behindDoc="1" locked="0" layoutInCell="1" allowOverlap="1" wp14:anchorId="78D6A77E" wp14:editId="5DE495AA">
                <wp:simplePos x="0" y="0"/>
                <wp:positionH relativeFrom="margin">
                  <wp:posOffset>85090</wp:posOffset>
                </wp:positionH>
                <wp:positionV relativeFrom="paragraph">
                  <wp:posOffset>3032125</wp:posOffset>
                </wp:positionV>
                <wp:extent cx="2085340" cy="180975"/>
                <wp:effectExtent l="0" t="0" r="0" b="9525"/>
                <wp:wrapTight wrapText="bothSides">
                  <wp:wrapPolygon edited="0">
                    <wp:start x="0" y="0"/>
                    <wp:lineTo x="0" y="20463"/>
                    <wp:lineTo x="21311" y="20463"/>
                    <wp:lineTo x="21311" y="0"/>
                    <wp:lineTo x="0" y="0"/>
                  </wp:wrapPolygon>
                </wp:wrapTight>
                <wp:docPr id="251" name="Zone de texte 251"/>
                <wp:cNvGraphicFramePr/>
                <a:graphic xmlns:a="http://schemas.openxmlformats.org/drawingml/2006/main">
                  <a:graphicData uri="http://schemas.microsoft.com/office/word/2010/wordprocessingShape">
                    <wps:wsp>
                      <wps:cNvSpPr txBox="1"/>
                      <wps:spPr>
                        <a:xfrm>
                          <a:off x="0" y="0"/>
                          <a:ext cx="2085340" cy="180975"/>
                        </a:xfrm>
                        <a:prstGeom prst="rect">
                          <a:avLst/>
                        </a:prstGeom>
                        <a:solidFill>
                          <a:prstClr val="white"/>
                        </a:solidFill>
                        <a:ln>
                          <a:noFill/>
                        </a:ln>
                        <a:effectLst/>
                      </wps:spPr>
                      <wps:txbx>
                        <w:txbxContent>
                          <w:p w14:paraId="1D2E0F64" w14:textId="77777777" w:rsidR="008517F9" w:rsidRPr="000366E0" w:rsidRDefault="008517F9" w:rsidP="00170326">
                            <w:pPr>
                              <w:pStyle w:val="Lgende"/>
                              <w:rPr>
                                <w:rFonts w:ascii="Constantia" w:hAnsi="Constantia"/>
                                <w:b/>
                              </w:rPr>
                            </w:pPr>
                            <w:r w:rsidRPr="008E5855">
                              <w:rPr>
                                <w:b/>
                              </w:rPr>
                              <w:t>Georges Braque</w:t>
                            </w:r>
                            <w:r>
                              <w:t>, L'homme à la guitare, 1911</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8D6A77E" id="Zone de texte 251" o:spid="_x0000_s1059" type="#_x0000_t202" style="position:absolute;margin-left:6.7pt;margin-top:238.75pt;width:164.2pt;height:14.25pt;z-index:-25151795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" stroked="f">
                <v:textbox inset="0,0,0,0">
                  <w:txbxContent>
                    <w:p w14:paraId="1D2E0F64" w14:textId="77777777" w:rsidR="008517F9" w:rsidRPr="000366E0" w:rsidRDefault="008517F9" w:rsidP="00170326">
                      <w:pPr>
                        <w:pStyle w:val="Lgende"/>
                        <w:rPr>
                          <w:rFonts w:ascii="Constantia" w:hAnsi="Constantia"/>
                          <w:b/>
                        </w:rPr>
                      </w:pPr>
                      <w:r w:rsidRPr="008E5855">
                        <w:rPr>
                          <w:b/>
                        </w:rPr>
                        <w:t>Georges Braque</w:t>
                      </w:r>
                      <w:r>
                        <w:t>, L'homme à la guitare, 1911</w:t>
                      </w:r>
                    </w:p>
                  </w:txbxContent>
                </v:textbox>
                <w10:wrap type="tight" anchorx="margin"/>
              </v:shape>
            </w:pict>
          </mc:Fallback>
        </mc:AlternateContent>
      </w:r>
    </w:p>
    <w:p w14:paraId="47C22C30" w14:textId="77777777" w:rsidR="008E5855" w:rsidRPr="008E5855" w:rsidRDefault="008E5855" w:rsidP="008E5855">
      <w:pPr>
        <w:rPr>
          <w:rFonts w:ascii="Constantia" w:hAnsi="Constantia"/>
        </w:rPr>
      </w:pPr>
    </w:p>
    <w:p w14:paraId="7F25F5BD" w14:textId="77777777" w:rsidR="008E5855" w:rsidRPr="008E5855" w:rsidRDefault="008E5855" w:rsidP="008E5855">
      <w:pPr>
        <w:rPr>
          <w:rFonts w:ascii="Constantia" w:hAnsi="Constantia"/>
        </w:rPr>
      </w:pPr>
    </w:p>
    <w:p w14:paraId="6E515EB9" w14:textId="77777777" w:rsidR="008E5855" w:rsidRPr="008E5855" w:rsidRDefault="008E5855" w:rsidP="008E5855">
      <w:pPr>
        <w:rPr>
          <w:rFonts w:ascii="Constantia" w:hAnsi="Constantia"/>
        </w:rPr>
      </w:pPr>
    </w:p>
    <w:p w14:paraId="42ABE434" w14:textId="77777777" w:rsidR="008E5855" w:rsidRPr="008E5855" w:rsidRDefault="008E5855" w:rsidP="008E5855">
      <w:pPr>
        <w:rPr>
          <w:rFonts w:ascii="Constantia" w:hAnsi="Constantia"/>
        </w:rPr>
      </w:pPr>
    </w:p>
    <w:p w14:paraId="575E889D" w14:textId="77777777" w:rsidR="008E5855" w:rsidRPr="008E5855" w:rsidRDefault="008E5855" w:rsidP="008E5855">
      <w:pPr>
        <w:rPr>
          <w:rFonts w:ascii="Constantia" w:hAnsi="Constantia"/>
        </w:rPr>
      </w:pPr>
    </w:p>
    <w:p w14:paraId="60ABD430" w14:textId="77777777" w:rsidR="008E5855" w:rsidRPr="008E5855" w:rsidRDefault="008E5855" w:rsidP="008E5855">
      <w:pPr>
        <w:rPr>
          <w:rFonts w:ascii="Constantia" w:hAnsi="Constantia"/>
        </w:rPr>
      </w:pPr>
    </w:p>
    <w:p w14:paraId="3AF81785" w14:textId="77777777" w:rsidR="008E5855" w:rsidRPr="008E5855" w:rsidRDefault="008E5855" w:rsidP="008E5855">
      <w:pPr>
        <w:rPr>
          <w:rFonts w:ascii="Constantia" w:hAnsi="Constantia"/>
        </w:rPr>
      </w:pPr>
    </w:p>
    <w:p w14:paraId="5AAB1A3D" w14:textId="77777777" w:rsidR="008E5855" w:rsidRPr="008E5855" w:rsidRDefault="008E5855" w:rsidP="008E5855">
      <w:pPr>
        <w:rPr>
          <w:rFonts w:ascii="Constantia" w:hAnsi="Constantia"/>
        </w:rPr>
      </w:pPr>
    </w:p>
    <w:p w14:paraId="711A7697" w14:textId="77777777" w:rsidR="008E5855" w:rsidRPr="008E5855" w:rsidRDefault="008E5855" w:rsidP="008E5855">
      <w:pPr>
        <w:rPr>
          <w:rFonts w:ascii="Constantia" w:hAnsi="Constantia"/>
        </w:rPr>
      </w:pPr>
    </w:p>
    <w:p w14:paraId="1F44764B" w14:textId="77777777" w:rsidR="00170326" w:rsidRDefault="00170326" w:rsidP="008E5855">
      <w:pPr>
        <w:ind w:firstLine="708"/>
        <w:rPr>
          <w:rFonts w:ascii="Constantia" w:hAnsi="Constantia"/>
        </w:rPr>
      </w:pPr>
    </w:p>
    <w:p w14:paraId="207AE367" w14:textId="77777777" w:rsidR="008E5855" w:rsidRDefault="008E5855" w:rsidP="008E5855">
      <w:pPr>
        <w:pStyle w:val="Paragraphedeliste"/>
        <w:numPr>
          <w:ilvl w:val="0"/>
          <w:numId w:val="34"/>
        </w:numPr>
        <w:rPr>
          <w:rFonts w:ascii="Constantia" w:hAnsi="Constantia"/>
        </w:rPr>
      </w:pPr>
      <w:r>
        <w:rPr>
          <w:rFonts w:ascii="Constantia" w:hAnsi="Constantia"/>
        </w:rPr>
        <w:lastRenderedPageBreak/>
        <w:t xml:space="preserve">Ci-dessous, des phrases qui, remises en ordre, constituent la motivation d’un jugement de gout sur </w:t>
      </w:r>
      <w:r>
        <w:rPr>
          <w:rFonts w:ascii="Constantia" w:hAnsi="Constantia"/>
          <w:i/>
        </w:rPr>
        <w:t>Après moi le sommeil (Hommage à Paul Eluard),</w:t>
      </w:r>
      <w:r>
        <w:rPr>
          <w:rFonts w:ascii="Constantia" w:hAnsi="Constantia"/>
        </w:rPr>
        <w:t xml:space="preserve"> Max Ernst, 1958.</w:t>
      </w:r>
    </w:p>
    <w:p w14:paraId="2572BD30" w14:textId="77777777" w:rsidR="001B79CA" w:rsidRDefault="001B79CA" w:rsidP="001B79CA">
      <w:pPr>
        <w:pStyle w:val="Paragraphedeliste"/>
        <w:ind w:left="360"/>
        <w:rPr>
          <w:rFonts w:ascii="Constantia" w:hAnsi="Constantia"/>
        </w:rPr>
      </w:pPr>
    </w:p>
    <w:p w14:paraId="3DD09AF4" w14:textId="77777777" w:rsidR="008E5855" w:rsidRDefault="001B79CA" w:rsidP="001B79CA">
      <w:pPr>
        <w:pStyle w:val="Paragraphedeliste"/>
        <w:numPr>
          <w:ilvl w:val="0"/>
          <w:numId w:val="35"/>
        </w:numPr>
        <w:rPr>
          <w:rFonts w:ascii="Constantia" w:hAnsi="Constantia"/>
        </w:rPr>
      </w:pPr>
      <w:r>
        <w:rPr>
          <w:rFonts w:ascii="Constantia" w:hAnsi="Constantia"/>
        </w:rPr>
        <w:t>A l’avant plan, une pierre précieuse, magnifique, comme il n’en existe pas, comme je n’en ai jamais vu.</w:t>
      </w:r>
    </w:p>
    <w:p w14:paraId="06D5452E" w14:textId="77777777" w:rsidR="001B79CA" w:rsidRDefault="001B79CA" w:rsidP="001B79CA">
      <w:pPr>
        <w:pStyle w:val="Paragraphedeliste"/>
        <w:numPr>
          <w:ilvl w:val="0"/>
          <w:numId w:val="35"/>
        </w:numPr>
        <w:rPr>
          <w:rFonts w:ascii="Constantia" w:hAnsi="Constantia"/>
        </w:rPr>
      </w:pPr>
      <w:r>
        <w:rPr>
          <w:rFonts w:ascii="Constantia" w:hAnsi="Constantia"/>
        </w:rPr>
        <w:t>Le tableau ne comporte qu’une seule couleur, dégradée : le bleu.</w:t>
      </w:r>
    </w:p>
    <w:p w14:paraId="3ECBB494" w14:textId="77777777" w:rsidR="001B79CA" w:rsidRDefault="001B79CA" w:rsidP="001B79CA">
      <w:pPr>
        <w:pStyle w:val="Paragraphedeliste"/>
        <w:numPr>
          <w:ilvl w:val="0"/>
          <w:numId w:val="35"/>
        </w:numPr>
        <w:rPr>
          <w:rFonts w:ascii="Constantia" w:hAnsi="Constantia"/>
        </w:rPr>
      </w:pPr>
      <w:r>
        <w:rPr>
          <w:rFonts w:ascii="Constantia" w:hAnsi="Constantia"/>
        </w:rPr>
        <w:t xml:space="preserve">Quel repos pour mes yeux fatigués par les couleurs agressives que j </w:t>
      </w:r>
      <w:proofErr w:type="spellStart"/>
      <w:r>
        <w:rPr>
          <w:rFonts w:ascii="Constantia" w:hAnsi="Constantia"/>
        </w:rPr>
        <w:t>evois</w:t>
      </w:r>
      <w:proofErr w:type="spellEnd"/>
      <w:r>
        <w:rPr>
          <w:rFonts w:ascii="Constantia" w:hAnsi="Constantia"/>
        </w:rPr>
        <w:t xml:space="preserve"> tous les jours, partout !</w:t>
      </w:r>
    </w:p>
    <w:p w14:paraId="27DB5474" w14:textId="77777777" w:rsidR="001B79CA" w:rsidRDefault="001B79CA" w:rsidP="001B79CA">
      <w:pPr>
        <w:pStyle w:val="Paragraphedeliste"/>
        <w:numPr>
          <w:ilvl w:val="0"/>
          <w:numId w:val="35"/>
        </w:numPr>
        <w:rPr>
          <w:rFonts w:ascii="Constantia" w:hAnsi="Constantia"/>
        </w:rPr>
      </w:pPr>
      <w:r>
        <w:rPr>
          <w:rFonts w:ascii="Constantia" w:hAnsi="Constantia"/>
        </w:rPr>
        <w:t>Pour moi, le peintre a représenté la beauté à l’état pur.</w:t>
      </w:r>
    </w:p>
    <w:p w14:paraId="2443B2F2" w14:textId="77777777" w:rsidR="001B79CA" w:rsidRDefault="001B79CA" w:rsidP="001B79CA">
      <w:pPr>
        <w:pStyle w:val="Paragraphedeliste"/>
        <w:numPr>
          <w:ilvl w:val="0"/>
          <w:numId w:val="35"/>
        </w:numPr>
        <w:rPr>
          <w:rFonts w:ascii="Constantia" w:hAnsi="Constantia"/>
        </w:rPr>
      </w:pPr>
      <w:r>
        <w:rPr>
          <w:rFonts w:ascii="Constantia" w:hAnsi="Constantia"/>
        </w:rPr>
        <w:t>Le monde réel, je le vois tout le temps et il ne me plait guère : je ne le trouve pas très joli.</w:t>
      </w:r>
    </w:p>
    <w:p w14:paraId="5434A85B" w14:textId="77777777" w:rsidR="001B79CA" w:rsidRDefault="001B79CA" w:rsidP="001B79CA">
      <w:pPr>
        <w:pStyle w:val="Paragraphedeliste"/>
        <w:numPr>
          <w:ilvl w:val="0"/>
          <w:numId w:val="35"/>
        </w:numPr>
        <w:rPr>
          <w:rFonts w:ascii="Constantia" w:hAnsi="Constantia"/>
        </w:rPr>
      </w:pPr>
      <w:r>
        <w:rPr>
          <w:rFonts w:ascii="Constantia" w:hAnsi="Constantia"/>
        </w:rPr>
        <w:t>Cette œuvre reste un mystère pour moi et cela ajoute à son charme.</w:t>
      </w:r>
    </w:p>
    <w:p w14:paraId="032B9EFA" w14:textId="77777777" w:rsidR="001B79CA" w:rsidRDefault="001B79CA" w:rsidP="001B79CA">
      <w:pPr>
        <w:pStyle w:val="Paragraphedeliste"/>
        <w:numPr>
          <w:ilvl w:val="0"/>
          <w:numId w:val="35"/>
        </w:numPr>
        <w:rPr>
          <w:rFonts w:ascii="Constantia" w:hAnsi="Constantia"/>
        </w:rPr>
      </w:pPr>
      <w:r>
        <w:rPr>
          <w:rFonts w:ascii="Constantia" w:hAnsi="Constantia"/>
        </w:rPr>
        <w:t>Quelle douceur aussi : je me sens plongée dans l’univers du sommeil, du rêve, d’un rêve de paix et d’harmonie.</w:t>
      </w:r>
    </w:p>
    <w:p w14:paraId="3B7E9039" w14:textId="77777777" w:rsidR="001B79CA" w:rsidRDefault="001B79CA" w:rsidP="001B79CA">
      <w:pPr>
        <w:pStyle w:val="Paragraphedeliste"/>
        <w:numPr>
          <w:ilvl w:val="0"/>
          <w:numId w:val="35"/>
        </w:numPr>
        <w:rPr>
          <w:rFonts w:ascii="Constantia" w:hAnsi="Constantia"/>
        </w:rPr>
      </w:pPr>
      <w:r>
        <w:rPr>
          <w:rFonts w:ascii="Constantia" w:hAnsi="Constantia"/>
        </w:rPr>
        <w:t>Je n’aime pas les tableaux qui veulent reproduire la réalité.</w:t>
      </w:r>
    </w:p>
    <w:p w14:paraId="016FA56B" w14:textId="77777777" w:rsidR="001B79CA" w:rsidRDefault="001B79CA" w:rsidP="001B79CA">
      <w:pPr>
        <w:pStyle w:val="Paragraphedeliste"/>
        <w:numPr>
          <w:ilvl w:val="0"/>
          <w:numId w:val="35"/>
        </w:numPr>
        <w:rPr>
          <w:rFonts w:ascii="Constantia" w:hAnsi="Constantia"/>
        </w:rPr>
      </w:pPr>
      <w:r w:rsidRPr="001B79CA">
        <w:rPr>
          <w:rFonts w:ascii="Constantia" w:hAnsi="Constantia"/>
          <w:i/>
        </w:rPr>
        <w:t>Après moi le sommeil</w:t>
      </w:r>
      <w:r>
        <w:rPr>
          <w:rFonts w:ascii="Constantia" w:hAnsi="Constantia"/>
        </w:rPr>
        <w:t xml:space="preserve"> n’est pas un tableau réaliste.</w:t>
      </w:r>
    </w:p>
    <w:p w14:paraId="3329A1A9" w14:textId="77777777" w:rsidR="001B79CA" w:rsidRDefault="001B79CA" w:rsidP="001B79CA">
      <w:pPr>
        <w:pStyle w:val="Paragraphedeliste"/>
        <w:numPr>
          <w:ilvl w:val="0"/>
          <w:numId w:val="35"/>
        </w:numPr>
        <w:rPr>
          <w:rFonts w:ascii="Constantia" w:hAnsi="Constantia"/>
        </w:rPr>
      </w:pPr>
      <w:r>
        <w:rPr>
          <w:rFonts w:ascii="Constantia" w:hAnsi="Constantia"/>
        </w:rPr>
        <w:t>Signifie-t-elle que la beauté n’est pas de ce monde, mais que, comme l’oiseau, nous pourrons l’atteindre si nous nous envolons ?</w:t>
      </w:r>
    </w:p>
    <w:p w14:paraId="5F2B952E" w14:textId="77777777" w:rsidR="001B79CA" w:rsidRDefault="001B79CA" w:rsidP="001B79CA">
      <w:pPr>
        <w:pStyle w:val="Paragraphedeliste"/>
        <w:numPr>
          <w:ilvl w:val="0"/>
          <w:numId w:val="35"/>
        </w:numPr>
        <w:rPr>
          <w:rFonts w:ascii="Constantia" w:hAnsi="Constantia"/>
        </w:rPr>
      </w:pPr>
      <w:r>
        <w:rPr>
          <w:rFonts w:ascii="Constantia" w:hAnsi="Constantia"/>
        </w:rPr>
        <w:t>L’oiseau, en plein vol, a une forme pure, parfaite.</w:t>
      </w:r>
    </w:p>
    <w:p w14:paraId="2606E150" w14:textId="77777777" w:rsidR="001B79CA" w:rsidRDefault="001B79CA" w:rsidP="001B79CA">
      <w:pPr>
        <w:pStyle w:val="Paragraphedeliste"/>
        <w:numPr>
          <w:ilvl w:val="0"/>
          <w:numId w:val="35"/>
        </w:numPr>
        <w:rPr>
          <w:rFonts w:ascii="Constantia" w:hAnsi="Constantia"/>
        </w:rPr>
      </w:pPr>
      <w:r>
        <w:rPr>
          <w:rFonts w:ascii="Constantia" w:hAnsi="Constantia"/>
        </w:rPr>
        <w:t>Ou qu’il vaut mieux fermer les yeux et trouver refuge dans ses rêves ?</w:t>
      </w:r>
    </w:p>
    <w:p w14:paraId="70FE82E4" w14:textId="77777777" w:rsidR="001B79CA" w:rsidRDefault="001B79CA" w:rsidP="001B79CA">
      <w:pPr>
        <w:pStyle w:val="Paragraphedeliste"/>
        <w:rPr>
          <w:rFonts w:ascii="Constantia" w:hAnsi="Constantia"/>
        </w:rPr>
      </w:pPr>
    </w:p>
    <w:p w14:paraId="6EF053F2" w14:textId="77777777" w:rsidR="001B79CA" w:rsidRDefault="001B79CA" w:rsidP="001B79CA">
      <w:pPr>
        <w:pStyle w:val="Paragraphedeliste"/>
        <w:numPr>
          <w:ilvl w:val="0"/>
          <w:numId w:val="36"/>
        </w:numPr>
        <w:rPr>
          <w:rFonts w:ascii="Constantia" w:hAnsi="Constantia"/>
        </w:rPr>
      </w:pPr>
      <w:r>
        <w:rPr>
          <w:rFonts w:ascii="Constantia" w:hAnsi="Constantia"/>
        </w:rPr>
        <w:t xml:space="preserve">Infère le jugement de gout que ces phrases sont censées motiver et </w:t>
      </w:r>
      <w:proofErr w:type="spellStart"/>
      <w:r>
        <w:rPr>
          <w:rFonts w:ascii="Constantia" w:hAnsi="Constantia"/>
        </w:rPr>
        <w:t>note-le</w:t>
      </w:r>
      <w:proofErr w:type="spellEnd"/>
      <w:r>
        <w:rPr>
          <w:rFonts w:ascii="Constantia" w:hAnsi="Constantia"/>
        </w:rPr>
        <w:t xml:space="preserve"> dans le schéma ci-dessous.</w:t>
      </w:r>
    </w:p>
    <w:p w14:paraId="14D15324" w14:textId="77777777" w:rsidR="001B79CA" w:rsidRDefault="001B79CA" w:rsidP="001B79CA">
      <w:pPr>
        <w:pStyle w:val="Paragraphedeliste"/>
        <w:numPr>
          <w:ilvl w:val="0"/>
          <w:numId w:val="36"/>
        </w:numPr>
        <w:rPr>
          <w:rFonts w:ascii="Constantia" w:hAnsi="Constantia"/>
        </w:rPr>
      </w:pPr>
      <w:r>
        <w:rPr>
          <w:rFonts w:ascii="Constantia" w:hAnsi="Constantia"/>
        </w:rPr>
        <w:t>Identifie les quatre motifs avancés et note leurs numéros dans le schéma.</w:t>
      </w:r>
    </w:p>
    <w:p w14:paraId="3D6F5908" w14:textId="77777777" w:rsidR="001B79CA" w:rsidRDefault="001B79CA" w:rsidP="001B79CA">
      <w:pPr>
        <w:pStyle w:val="Paragraphedeliste"/>
        <w:numPr>
          <w:ilvl w:val="0"/>
          <w:numId w:val="36"/>
        </w:numPr>
        <w:rPr>
          <w:rFonts w:ascii="Constantia" w:hAnsi="Constantia"/>
        </w:rPr>
      </w:pPr>
      <w:r>
        <w:rPr>
          <w:rFonts w:ascii="Constantia" w:hAnsi="Constantia"/>
        </w:rPr>
        <w:t>Construis le reste du schéma et inscris-y les numéros des phrases développant ces motifs.</w:t>
      </w:r>
    </w:p>
    <w:p w14:paraId="73B75049" w14:textId="77777777" w:rsidR="001B79CA" w:rsidRDefault="00AF6D04" w:rsidP="001B79CA">
      <w:pPr>
        <w:rPr>
          <w:rFonts w:ascii="Constantia" w:hAnsi="Constantia"/>
        </w:rPr>
      </w:pPr>
      <w:r>
        <w:rPr>
          <w:noProof/>
          <w:lang w:eastAsia="fr-BE"/>
        </w:rPr>
        <mc:AlternateContent>
          <mc:Choice Requires="wps">
            <w:drawing>
              <wp:anchor distT="0" distB="0" distL="114300" distR="114300" simplePos="0" relativeHeight="251802624" behindDoc="1" locked="0" layoutInCell="1" allowOverlap="1" wp14:anchorId="254E9591" wp14:editId="52CCAA5A">
                <wp:simplePos x="0" y="0"/>
                <wp:positionH relativeFrom="column">
                  <wp:posOffset>-766445</wp:posOffset>
                </wp:positionH>
                <wp:positionV relativeFrom="paragraph">
                  <wp:posOffset>3749040</wp:posOffset>
                </wp:positionV>
                <wp:extent cx="2274570" cy="635"/>
                <wp:effectExtent l="0" t="0" r="0" b="0"/>
                <wp:wrapTight wrapText="bothSides">
                  <wp:wrapPolygon edited="0">
                    <wp:start x="0" y="0"/>
                    <wp:lineTo x="0" y="21600"/>
                    <wp:lineTo x="21600" y="21600"/>
                    <wp:lineTo x="21600" y="0"/>
                  </wp:wrapPolygon>
                </wp:wrapTight>
                <wp:docPr id="247" name="Zone de texte 247"/>
                <wp:cNvGraphicFramePr/>
                <a:graphic xmlns:a="http://schemas.openxmlformats.org/drawingml/2006/main">
                  <a:graphicData uri="http://schemas.microsoft.com/office/word/2010/wordprocessingShape">
                    <wps:wsp>
                      <wps:cNvSpPr txBox="1"/>
                      <wps:spPr>
                        <a:xfrm>
                          <a:off x="0" y="0"/>
                          <a:ext cx="2274570" cy="635"/>
                        </a:xfrm>
                        <a:prstGeom prst="rect">
                          <a:avLst/>
                        </a:prstGeom>
                        <a:solidFill>
                          <a:prstClr val="white"/>
                        </a:solidFill>
                        <a:ln>
                          <a:noFill/>
                        </a:ln>
                        <a:effectLst/>
                      </wps:spPr>
                      <wps:txbx>
                        <w:txbxContent>
                          <w:p w14:paraId="3008B59D" w14:textId="77777777" w:rsidR="008517F9" w:rsidRPr="008A325B" w:rsidRDefault="008517F9" w:rsidP="00AF6D04">
                            <w:pPr>
                              <w:pStyle w:val="Lgende"/>
                              <w:jc w:val="center"/>
                              <w:rPr>
                                <w:rFonts w:ascii="Constantia" w:hAnsi="Constantia"/>
                              </w:rPr>
                            </w:pPr>
                            <w:r w:rsidRPr="00AF6D04">
                              <w:rPr>
                                <w:b/>
                              </w:rPr>
                              <w:t>Max Ernst</w:t>
                            </w:r>
                            <w:r>
                              <w:t>, Après moi le sommeil, 1958</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254E9591" id="Zone de texte 247" o:spid="_x0000_s1060" type="#_x0000_t202" style="position:absolute;margin-left:-60.35pt;margin-top:295.2pt;width:179.1pt;height:.05pt;z-index:-2515138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" stroked="f">
                <v:textbox style="mso-fit-shape-to-text:t" inset="0,0,0,0">
                  <w:txbxContent>
                    <w:p w14:paraId="3008B59D" w14:textId="77777777" w:rsidR="008517F9" w:rsidRPr="008A325B" w:rsidRDefault="008517F9" w:rsidP="00AF6D04">
                      <w:pPr>
                        <w:pStyle w:val="Lgende"/>
                        <w:jc w:val="center"/>
                        <w:rPr>
                          <w:rFonts w:ascii="Constantia" w:hAnsi="Constantia"/>
                        </w:rPr>
                      </w:pPr>
                      <w:r w:rsidRPr="00AF6D04">
                        <w:rPr>
                          <w:b/>
                        </w:rPr>
                        <w:t>Max Ernst</w:t>
                      </w:r>
                      <w:r>
                        <w:t>, Après moi le sommeil, 1958</w:t>
                      </w:r>
                    </w:p>
                  </w:txbxContent>
                </v:textbox>
                <w10:wrap type="tight"/>
              </v:shape>
            </w:pict>
          </mc:Fallback>
        </mc:AlternateContent>
      </w:r>
      <w:r w:rsidR="001B79CA" w:rsidRPr="001B79CA">
        <w:rPr>
          <w:rFonts w:ascii="Constantia" w:hAnsi="Constantia"/>
          <w:noProof/>
          <w:lang w:eastAsia="fr-BE"/>
        </w:rPr>
        <w:drawing>
          <wp:anchor distT="0" distB="0" distL="114300" distR="114300" simplePos="0" relativeHeight="251799552" behindDoc="1" locked="0" layoutInCell="1" allowOverlap="1" wp14:anchorId="10B00DE6" wp14:editId="3EBE0AE2">
            <wp:simplePos x="0" y="0"/>
            <wp:positionH relativeFrom="column">
              <wp:posOffset>-766445</wp:posOffset>
            </wp:positionH>
            <wp:positionV relativeFrom="paragraph">
              <wp:posOffset>300990</wp:posOffset>
            </wp:positionV>
            <wp:extent cx="2274570" cy="3390900"/>
            <wp:effectExtent l="0" t="0" r="0" b="0"/>
            <wp:wrapTight wrapText="bothSides">
              <wp:wrapPolygon edited="0">
                <wp:start x="0" y="0"/>
                <wp:lineTo x="0" y="21479"/>
                <wp:lineTo x="21347" y="21479"/>
                <wp:lineTo x="21347" y="0"/>
                <wp:lineTo x="0" y="0"/>
              </wp:wrapPolygon>
            </wp:wrapTight>
            <wp:docPr id="246" name="Image 246" descr="https://ecritscrisdotcom.files.wordpress.com/2012/09/ernst-m-aprc3a8s-moi-le-sommeil-paris-mna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ecritscrisdotcom.files.wordpress.com/2012/09/ernst-m-aprc3a8s-moi-le-sommeil-paris-mnam.jpg"/>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2274570" cy="33909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A8FEC31" w14:textId="77777777" w:rsidR="001B79CA" w:rsidRDefault="001B79CA" w:rsidP="001B79CA">
      <w:pPr>
        <w:rPr>
          <w:rFonts w:ascii="Constantia" w:hAnsi="Constantia"/>
        </w:rPr>
      </w:pPr>
      <w:r>
        <w:rPr>
          <w:rFonts w:ascii="Constantia" w:hAnsi="Constantia"/>
          <w:noProof/>
          <w:lang w:eastAsia="fr-BE"/>
        </w:rPr>
        <w:drawing>
          <wp:anchor distT="0" distB="0" distL="114300" distR="114300" simplePos="0" relativeHeight="251800576" behindDoc="1" locked="0" layoutInCell="1" allowOverlap="1" wp14:anchorId="425D38F7" wp14:editId="0D5F417D">
            <wp:simplePos x="0" y="0"/>
            <wp:positionH relativeFrom="column">
              <wp:posOffset>1595755</wp:posOffset>
            </wp:positionH>
            <wp:positionV relativeFrom="paragraph">
              <wp:posOffset>5715</wp:posOffset>
            </wp:positionV>
            <wp:extent cx="4848225" cy="1800225"/>
            <wp:effectExtent l="38100" t="0" r="47625" b="0"/>
            <wp:wrapTight wrapText="bothSides">
              <wp:wrapPolygon edited="0">
                <wp:start x="14768" y="686"/>
                <wp:lineTo x="7469" y="1143"/>
                <wp:lineTo x="7469" y="4800"/>
                <wp:lineTo x="-170" y="8229"/>
                <wp:lineTo x="-170" y="15771"/>
                <wp:lineTo x="7384" y="15771"/>
                <wp:lineTo x="7384" y="19429"/>
                <wp:lineTo x="7723" y="19429"/>
                <wp:lineTo x="7723" y="20800"/>
                <wp:lineTo x="13325" y="20800"/>
                <wp:lineTo x="21727" y="20343"/>
                <wp:lineTo x="21727" y="16000"/>
                <wp:lineTo x="20879" y="15771"/>
                <wp:lineTo x="20115" y="15771"/>
                <wp:lineTo x="21727" y="15314"/>
                <wp:lineTo x="21727" y="686"/>
                <wp:lineTo x="14768" y="686"/>
              </wp:wrapPolygon>
            </wp:wrapTight>
            <wp:docPr id="245" name="Diagramme 24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6" r:lo="rId57" r:qs="rId58" r:cs="rId59"/>
              </a:graphicData>
            </a:graphic>
          </wp:anchor>
        </w:drawing>
      </w:r>
    </w:p>
    <w:p w14:paraId="5E64EE63" w14:textId="77777777" w:rsidR="001B79CA" w:rsidRDefault="001B79CA" w:rsidP="001B79CA">
      <w:pPr>
        <w:rPr>
          <w:rFonts w:ascii="Constantia" w:hAnsi="Constantia"/>
        </w:rPr>
      </w:pPr>
    </w:p>
    <w:p w14:paraId="611A3CF4" w14:textId="77777777" w:rsidR="00AF6D04" w:rsidRDefault="001B79CA" w:rsidP="001B79CA">
      <w:pPr>
        <w:tabs>
          <w:tab w:val="left" w:pos="1890"/>
        </w:tabs>
        <w:rPr>
          <w:rFonts w:ascii="Constantia" w:hAnsi="Constantia"/>
        </w:rPr>
      </w:pPr>
      <w:r>
        <w:rPr>
          <w:rFonts w:ascii="Constantia" w:hAnsi="Constantia"/>
        </w:rPr>
        <w:tab/>
      </w:r>
    </w:p>
    <w:p w14:paraId="46A1598C" w14:textId="77777777" w:rsidR="00AF6D04" w:rsidRPr="00AF6D04" w:rsidRDefault="00AF6D04" w:rsidP="00AF6D04">
      <w:pPr>
        <w:rPr>
          <w:rFonts w:ascii="Constantia" w:hAnsi="Constantia"/>
        </w:rPr>
      </w:pPr>
    </w:p>
    <w:p w14:paraId="36F521D5" w14:textId="77777777" w:rsidR="00AF6D04" w:rsidRPr="00AF6D04" w:rsidRDefault="00AF6D04" w:rsidP="00AF6D04">
      <w:pPr>
        <w:rPr>
          <w:rFonts w:ascii="Constantia" w:hAnsi="Constantia"/>
        </w:rPr>
      </w:pPr>
    </w:p>
    <w:p w14:paraId="751FB747" w14:textId="77777777" w:rsidR="00AF6D04" w:rsidRPr="00AF6D04" w:rsidRDefault="00AF6D04" w:rsidP="00AF6D04">
      <w:pPr>
        <w:rPr>
          <w:rFonts w:ascii="Constantia" w:hAnsi="Constantia"/>
        </w:rPr>
      </w:pPr>
    </w:p>
    <w:p w14:paraId="5CC702E5" w14:textId="77777777" w:rsidR="00AF6D04" w:rsidRPr="00AF6D04" w:rsidRDefault="00AF6D04" w:rsidP="00AF6D04">
      <w:pPr>
        <w:rPr>
          <w:rFonts w:ascii="Constantia" w:hAnsi="Constantia"/>
        </w:rPr>
      </w:pPr>
    </w:p>
    <w:p w14:paraId="59C6FECE" w14:textId="77777777" w:rsidR="00AF6D04" w:rsidRPr="00AF6D04" w:rsidRDefault="00AF6D04" w:rsidP="00AF6D04">
      <w:pPr>
        <w:rPr>
          <w:rFonts w:ascii="Constantia" w:hAnsi="Constantia"/>
        </w:rPr>
      </w:pPr>
    </w:p>
    <w:p w14:paraId="422A0917" w14:textId="77777777" w:rsidR="00AF6D04" w:rsidRPr="00AF6D04" w:rsidRDefault="00AF6D04" w:rsidP="00AF6D04">
      <w:pPr>
        <w:rPr>
          <w:rFonts w:ascii="Constantia" w:hAnsi="Constantia"/>
        </w:rPr>
      </w:pPr>
    </w:p>
    <w:p w14:paraId="61AB928B" w14:textId="77777777" w:rsidR="001B79CA" w:rsidRDefault="001B79CA" w:rsidP="00AF6D04">
      <w:pPr>
        <w:rPr>
          <w:rFonts w:ascii="Constantia" w:hAnsi="Constantia"/>
        </w:rPr>
      </w:pPr>
    </w:p>
    <w:p w14:paraId="0E21BA83" w14:textId="77777777" w:rsidR="00AF6D04" w:rsidRDefault="00AF6D04" w:rsidP="00AF6D04">
      <w:pPr>
        <w:rPr>
          <w:rFonts w:ascii="Constantia" w:hAnsi="Constantia"/>
        </w:rPr>
      </w:pPr>
    </w:p>
    <w:p w14:paraId="3EFCE92A" w14:textId="77777777" w:rsidR="00AF6D04" w:rsidRPr="00AF6D04" w:rsidRDefault="00AF6D04" w:rsidP="002B1696">
      <w:pPr>
        <w:pStyle w:val="Paragraphedeliste"/>
        <w:numPr>
          <w:ilvl w:val="0"/>
          <w:numId w:val="25"/>
        </w:numPr>
        <w:rPr>
          <w:rFonts w:ascii="Constantia" w:hAnsi="Constantia"/>
          <w:b/>
          <w:sz w:val="28"/>
        </w:rPr>
      </w:pPr>
      <w:r w:rsidRPr="00AF6D04">
        <w:rPr>
          <w:rFonts w:ascii="Constantia" w:hAnsi="Constantia"/>
          <w:b/>
          <w:sz w:val="28"/>
        </w:rPr>
        <w:lastRenderedPageBreak/>
        <w:t>Productions finales : consignes</w:t>
      </w:r>
    </w:p>
    <w:p w14:paraId="0789C53B" w14:textId="27F8FD25" w:rsidR="00AF6D04" w:rsidRPr="00AF6D04" w:rsidRDefault="00AF6D04" w:rsidP="002B1696">
      <w:pPr>
        <w:pStyle w:val="Paragraphedeliste"/>
        <w:numPr>
          <w:ilvl w:val="1"/>
          <w:numId w:val="25"/>
        </w:numPr>
        <w:rPr>
          <w:rFonts w:ascii="Constantia" w:hAnsi="Constantia"/>
          <w:i/>
        </w:rPr>
      </w:pPr>
      <w:r w:rsidRPr="00AF6D04">
        <w:rPr>
          <w:rFonts w:ascii="Constantia" w:hAnsi="Constantia"/>
          <w:i/>
          <w:sz w:val="28"/>
        </w:rPr>
        <w:t>Exposé ora</w:t>
      </w:r>
      <w:r w:rsidR="004D0CDB">
        <w:rPr>
          <w:rFonts w:ascii="Constantia" w:hAnsi="Constantia"/>
          <w:i/>
          <w:sz w:val="28"/>
        </w:rPr>
        <w:t>l</w:t>
      </w:r>
    </w:p>
    <w:p w14:paraId="4B601B29" w14:textId="77777777" w:rsidR="00AF6D04" w:rsidRDefault="00AF6D04" w:rsidP="00AF6D04">
      <w:pPr>
        <w:rPr>
          <w:rFonts w:ascii="Constantia" w:hAnsi="Constantia"/>
        </w:rPr>
      </w:pPr>
      <w:r w:rsidRPr="00AF6D04">
        <w:rPr>
          <w:rFonts w:ascii="Constantia" w:hAnsi="Constantia"/>
        </w:rPr>
        <w:t xml:space="preserve">Par groupe de deux, vous </w:t>
      </w:r>
      <w:r>
        <w:rPr>
          <w:rFonts w:ascii="Constantia" w:hAnsi="Constantia"/>
        </w:rPr>
        <w:t>présenterez un peintre et son œuvre à la classe.</w:t>
      </w:r>
    </w:p>
    <w:p w14:paraId="40FECC9C" w14:textId="77777777" w:rsidR="00AF6D04" w:rsidRDefault="00AF6D04" w:rsidP="00AF6D04">
      <w:pPr>
        <w:rPr>
          <w:rFonts w:ascii="Constantia" w:hAnsi="Constantia"/>
        </w:rPr>
      </w:pPr>
      <w:r>
        <w:rPr>
          <w:rFonts w:ascii="Constantia" w:hAnsi="Constantia"/>
        </w:rPr>
        <w:t xml:space="preserve">Pour commencer, vous </w:t>
      </w:r>
      <w:r w:rsidRPr="00AF6D04">
        <w:rPr>
          <w:rFonts w:ascii="Constantia" w:hAnsi="Constantia"/>
        </w:rPr>
        <w:t>choisirez un peintre dans la liste ci-dessous</w:t>
      </w:r>
      <w:r>
        <w:rPr>
          <w:rFonts w:ascii="Constantia" w:hAnsi="Constantia"/>
        </w:rPr>
        <w:t> :</w:t>
      </w:r>
    </w:p>
    <w:tbl>
      <w:tblPr>
        <w:tblStyle w:val="Grilledutableau"/>
        <w:tblW w:w="0" w:type="auto"/>
        <w:tblLook w:val="04A0" w:firstRow="1" w:lastRow="0" w:firstColumn="1" w:lastColumn="0" w:noHBand="0" w:noVBand="1"/>
      </w:tblPr>
      <w:tblGrid>
        <w:gridCol w:w="4531"/>
        <w:gridCol w:w="4531"/>
      </w:tblGrid>
      <w:tr w:rsidR="00AF6D04" w:rsidRPr="00AF6D04" w14:paraId="2C7B909D" w14:textId="77777777" w:rsidTr="00AF6D04">
        <w:tc>
          <w:tcPr>
            <w:tcW w:w="4531" w:type="dxa"/>
          </w:tcPr>
          <w:p w14:paraId="09FC58EA" w14:textId="77777777" w:rsidR="00AF6D04" w:rsidRPr="00AF6D04" w:rsidRDefault="00AF6D04" w:rsidP="00AF6D04">
            <w:pPr>
              <w:pStyle w:val="Paragraphedeliste"/>
              <w:numPr>
                <w:ilvl w:val="0"/>
                <w:numId w:val="37"/>
              </w:numPr>
              <w:spacing w:line="360" w:lineRule="auto"/>
              <w:rPr>
                <w:rFonts w:ascii="Constantia" w:hAnsi="Constantia"/>
              </w:rPr>
            </w:pPr>
            <w:r w:rsidRPr="00AF6D04">
              <w:rPr>
                <w:rFonts w:ascii="Constantia" w:hAnsi="Constantia"/>
              </w:rPr>
              <w:t>René Magritte (1898-1967)</w:t>
            </w:r>
          </w:p>
          <w:p w14:paraId="30EBAD20" w14:textId="77777777" w:rsidR="00AF6D04" w:rsidRPr="00AF6D04" w:rsidRDefault="00AF6D04" w:rsidP="00AF6D04">
            <w:pPr>
              <w:pStyle w:val="Paragraphedeliste"/>
              <w:numPr>
                <w:ilvl w:val="0"/>
                <w:numId w:val="37"/>
              </w:numPr>
              <w:spacing w:line="360" w:lineRule="auto"/>
              <w:rPr>
                <w:rFonts w:ascii="Constantia" w:hAnsi="Constantia"/>
              </w:rPr>
            </w:pPr>
            <w:r w:rsidRPr="00AF6D04">
              <w:rPr>
                <w:rFonts w:ascii="Constantia" w:hAnsi="Constantia"/>
              </w:rPr>
              <w:t>James Ensor (1860- 1949)</w:t>
            </w:r>
          </w:p>
          <w:p w14:paraId="5C5D6D3B" w14:textId="77777777" w:rsidR="00AF6D04" w:rsidRPr="00AF6D04" w:rsidRDefault="00AF6D04" w:rsidP="00AF6D04">
            <w:pPr>
              <w:pStyle w:val="Paragraphedeliste"/>
              <w:numPr>
                <w:ilvl w:val="0"/>
                <w:numId w:val="37"/>
              </w:numPr>
              <w:spacing w:line="360" w:lineRule="auto"/>
              <w:rPr>
                <w:rFonts w:ascii="Constantia" w:hAnsi="Constantia"/>
              </w:rPr>
            </w:pPr>
            <w:r w:rsidRPr="00AF6D04">
              <w:rPr>
                <w:rFonts w:ascii="Constantia" w:hAnsi="Constantia"/>
              </w:rPr>
              <w:t>Félicien Rops (1833-1898)</w:t>
            </w:r>
          </w:p>
          <w:p w14:paraId="07344AA7" w14:textId="77777777" w:rsidR="00AF6D04" w:rsidRPr="00AF6D04" w:rsidRDefault="00AF6D04" w:rsidP="00AF6D04">
            <w:pPr>
              <w:pStyle w:val="Paragraphedeliste"/>
              <w:numPr>
                <w:ilvl w:val="0"/>
                <w:numId w:val="37"/>
              </w:numPr>
              <w:spacing w:line="360" w:lineRule="auto"/>
              <w:rPr>
                <w:rFonts w:ascii="Constantia" w:hAnsi="Constantia"/>
              </w:rPr>
            </w:pPr>
            <w:r w:rsidRPr="00AF6D04">
              <w:rPr>
                <w:rFonts w:ascii="Constantia" w:hAnsi="Constantia"/>
              </w:rPr>
              <w:t>Andy Warhol (1928-1987)</w:t>
            </w:r>
          </w:p>
          <w:p w14:paraId="7C209074" w14:textId="77777777" w:rsidR="00AF6D04" w:rsidRPr="00AF6D04" w:rsidRDefault="00AF6D04" w:rsidP="00AF6D04">
            <w:pPr>
              <w:pStyle w:val="Paragraphedeliste"/>
              <w:numPr>
                <w:ilvl w:val="0"/>
                <w:numId w:val="37"/>
              </w:numPr>
              <w:spacing w:line="360" w:lineRule="auto"/>
              <w:rPr>
                <w:rFonts w:ascii="Constantia" w:hAnsi="Constantia"/>
              </w:rPr>
            </w:pPr>
            <w:r w:rsidRPr="00AF6D04">
              <w:rPr>
                <w:rFonts w:ascii="Constantia" w:hAnsi="Constantia"/>
              </w:rPr>
              <w:t>Gustave Courbet (1819-1877)</w:t>
            </w:r>
          </w:p>
          <w:p w14:paraId="08529D4B" w14:textId="77777777" w:rsidR="00AF6D04" w:rsidRDefault="00AF6D04" w:rsidP="00AF6D04">
            <w:pPr>
              <w:pStyle w:val="Paragraphedeliste"/>
              <w:numPr>
                <w:ilvl w:val="0"/>
                <w:numId w:val="37"/>
              </w:numPr>
              <w:spacing w:line="360" w:lineRule="auto"/>
              <w:rPr>
                <w:rFonts w:ascii="Constantia" w:hAnsi="Constantia"/>
              </w:rPr>
            </w:pPr>
            <w:r>
              <w:rPr>
                <w:rFonts w:ascii="Constantia" w:hAnsi="Constantia"/>
              </w:rPr>
              <w:t>Eugène Delacroix (1798-1863)</w:t>
            </w:r>
          </w:p>
          <w:p w14:paraId="6468F021" w14:textId="77777777" w:rsidR="00AF6D04" w:rsidRDefault="00AF6D04" w:rsidP="00AF6D04">
            <w:pPr>
              <w:pStyle w:val="Paragraphedeliste"/>
              <w:numPr>
                <w:ilvl w:val="0"/>
                <w:numId w:val="37"/>
              </w:numPr>
              <w:spacing w:line="360" w:lineRule="auto"/>
              <w:rPr>
                <w:rFonts w:ascii="Constantia" w:hAnsi="Constantia"/>
              </w:rPr>
            </w:pPr>
            <w:r>
              <w:rPr>
                <w:rFonts w:ascii="Constantia" w:hAnsi="Constantia"/>
              </w:rPr>
              <w:t>Paul Cézanne (1839-1906)</w:t>
            </w:r>
          </w:p>
          <w:p w14:paraId="28D1106F" w14:textId="77777777" w:rsidR="00AF6D04" w:rsidRPr="00AF6D04" w:rsidRDefault="00AF6D04" w:rsidP="00AF6D04">
            <w:pPr>
              <w:pStyle w:val="Paragraphedeliste"/>
              <w:numPr>
                <w:ilvl w:val="0"/>
                <w:numId w:val="37"/>
              </w:numPr>
              <w:spacing w:line="360" w:lineRule="auto"/>
              <w:rPr>
                <w:rFonts w:ascii="Constantia" w:hAnsi="Constantia"/>
              </w:rPr>
            </w:pPr>
            <w:r>
              <w:rPr>
                <w:rFonts w:ascii="Constantia" w:hAnsi="Constantia"/>
              </w:rPr>
              <w:t>Caspar David Friedrich (1774-1840)</w:t>
            </w:r>
          </w:p>
        </w:tc>
        <w:tc>
          <w:tcPr>
            <w:tcW w:w="4531" w:type="dxa"/>
          </w:tcPr>
          <w:p w14:paraId="7770421F" w14:textId="77777777" w:rsidR="00AF6D04" w:rsidRPr="00AF6D04" w:rsidRDefault="00AF6D04" w:rsidP="00AF6D04">
            <w:pPr>
              <w:pStyle w:val="Paragraphedeliste"/>
              <w:numPr>
                <w:ilvl w:val="0"/>
                <w:numId w:val="37"/>
              </w:numPr>
              <w:spacing w:line="360" w:lineRule="auto"/>
              <w:rPr>
                <w:rFonts w:ascii="Constantia" w:hAnsi="Constantia"/>
              </w:rPr>
            </w:pPr>
            <w:r w:rsidRPr="00AF6D04">
              <w:rPr>
                <w:rFonts w:ascii="Constantia" w:hAnsi="Constantia"/>
              </w:rPr>
              <w:t>Pablo Picasso (1881-1973)</w:t>
            </w:r>
          </w:p>
          <w:p w14:paraId="28A58A43" w14:textId="77777777" w:rsidR="00AF6D04" w:rsidRPr="00AF6D04" w:rsidRDefault="00AF6D04" w:rsidP="00AF6D04">
            <w:pPr>
              <w:pStyle w:val="Paragraphedeliste"/>
              <w:numPr>
                <w:ilvl w:val="0"/>
                <w:numId w:val="37"/>
              </w:numPr>
              <w:spacing w:line="360" w:lineRule="auto"/>
              <w:rPr>
                <w:rFonts w:ascii="Constantia" w:hAnsi="Constantia"/>
              </w:rPr>
            </w:pPr>
            <w:r w:rsidRPr="00AF6D04">
              <w:rPr>
                <w:rFonts w:ascii="Constantia" w:hAnsi="Constantia"/>
              </w:rPr>
              <w:t>Salvador Dali (1904-1989)</w:t>
            </w:r>
          </w:p>
          <w:p w14:paraId="71B5EE80" w14:textId="77777777" w:rsidR="00AF6D04" w:rsidRPr="00AF6D04" w:rsidRDefault="00AF6D04" w:rsidP="00AF6D04">
            <w:pPr>
              <w:pStyle w:val="Paragraphedeliste"/>
              <w:numPr>
                <w:ilvl w:val="0"/>
                <w:numId w:val="37"/>
              </w:numPr>
              <w:spacing w:line="360" w:lineRule="auto"/>
              <w:rPr>
                <w:rFonts w:ascii="Constantia" w:hAnsi="Constantia"/>
              </w:rPr>
            </w:pPr>
            <w:r w:rsidRPr="00AF6D04">
              <w:rPr>
                <w:rFonts w:ascii="Constantia" w:hAnsi="Constantia"/>
              </w:rPr>
              <w:t>Paul Gauguin (1848-1903)</w:t>
            </w:r>
          </w:p>
          <w:p w14:paraId="6B8B8D3F" w14:textId="77777777" w:rsidR="00AF6D04" w:rsidRPr="00AF6D04" w:rsidRDefault="00AF6D04" w:rsidP="00AF6D04">
            <w:pPr>
              <w:pStyle w:val="Paragraphedeliste"/>
              <w:numPr>
                <w:ilvl w:val="0"/>
                <w:numId w:val="37"/>
              </w:numPr>
              <w:spacing w:line="360" w:lineRule="auto"/>
              <w:rPr>
                <w:rFonts w:ascii="Constantia" w:hAnsi="Constantia"/>
              </w:rPr>
            </w:pPr>
            <w:r w:rsidRPr="00AF6D04">
              <w:rPr>
                <w:rFonts w:ascii="Constantia" w:hAnsi="Constantia"/>
              </w:rPr>
              <w:t>Claude Monet (1840-1926)</w:t>
            </w:r>
          </w:p>
          <w:p w14:paraId="63B6A7B1" w14:textId="77777777" w:rsidR="00AF6D04" w:rsidRPr="00AF6D04" w:rsidRDefault="00AF6D04" w:rsidP="00AF6D04">
            <w:pPr>
              <w:pStyle w:val="Paragraphedeliste"/>
              <w:numPr>
                <w:ilvl w:val="0"/>
                <w:numId w:val="37"/>
              </w:numPr>
              <w:spacing w:line="360" w:lineRule="auto"/>
              <w:rPr>
                <w:rFonts w:ascii="Constantia" w:hAnsi="Constantia"/>
              </w:rPr>
            </w:pPr>
            <w:r w:rsidRPr="00AF6D04">
              <w:rPr>
                <w:rFonts w:ascii="Constantia" w:hAnsi="Constantia"/>
              </w:rPr>
              <w:t>Vincent Van Gogh (1853-1890)</w:t>
            </w:r>
          </w:p>
          <w:p w14:paraId="714C0A3D" w14:textId="77777777" w:rsidR="00AF6D04" w:rsidRDefault="00AF6D04" w:rsidP="00AF6D04">
            <w:pPr>
              <w:pStyle w:val="Paragraphedeliste"/>
              <w:numPr>
                <w:ilvl w:val="0"/>
                <w:numId w:val="37"/>
              </w:numPr>
              <w:spacing w:line="360" w:lineRule="auto"/>
              <w:rPr>
                <w:rFonts w:ascii="Constantia" w:hAnsi="Constantia"/>
              </w:rPr>
            </w:pPr>
            <w:r>
              <w:rPr>
                <w:rFonts w:ascii="Constantia" w:hAnsi="Constantia"/>
              </w:rPr>
              <w:t>Edouard Manet (1832-1883)</w:t>
            </w:r>
          </w:p>
          <w:p w14:paraId="0D31B74E" w14:textId="77777777" w:rsidR="00AF6D04" w:rsidRDefault="00AF6D04" w:rsidP="00AF6D04">
            <w:pPr>
              <w:pStyle w:val="Paragraphedeliste"/>
              <w:numPr>
                <w:ilvl w:val="0"/>
                <w:numId w:val="37"/>
              </w:numPr>
              <w:spacing w:line="360" w:lineRule="auto"/>
              <w:rPr>
                <w:rFonts w:ascii="Constantia" w:hAnsi="Constantia"/>
              </w:rPr>
            </w:pPr>
            <w:r>
              <w:rPr>
                <w:rFonts w:ascii="Constantia" w:hAnsi="Constantia"/>
              </w:rPr>
              <w:t>Edgar Degas (1834-1917)</w:t>
            </w:r>
          </w:p>
          <w:p w14:paraId="4751E99A" w14:textId="77777777" w:rsidR="00AF6D04" w:rsidRPr="00AF6D04" w:rsidRDefault="00AF6D04" w:rsidP="00AF6D04">
            <w:pPr>
              <w:pStyle w:val="Paragraphedeliste"/>
              <w:numPr>
                <w:ilvl w:val="0"/>
                <w:numId w:val="37"/>
              </w:numPr>
              <w:spacing w:line="360" w:lineRule="auto"/>
              <w:rPr>
                <w:rFonts w:ascii="Constantia" w:hAnsi="Constantia"/>
              </w:rPr>
            </w:pPr>
            <w:r>
              <w:rPr>
                <w:rFonts w:ascii="Constantia" w:hAnsi="Constantia"/>
              </w:rPr>
              <w:t>Fernand Khnopff (1858-1921)</w:t>
            </w:r>
          </w:p>
        </w:tc>
      </w:tr>
    </w:tbl>
    <w:p w14:paraId="1B679E72" w14:textId="77777777" w:rsidR="00AF6D04" w:rsidRPr="00AF6D04" w:rsidRDefault="00AF6D04" w:rsidP="00AF6D04">
      <w:pPr>
        <w:rPr>
          <w:rFonts w:ascii="Constantia" w:hAnsi="Constantia"/>
        </w:rPr>
      </w:pPr>
    </w:p>
    <w:p w14:paraId="713632DC" w14:textId="77777777" w:rsidR="00AF6D04" w:rsidRPr="00AF6D04" w:rsidRDefault="00AF6D04" w:rsidP="0096012A">
      <w:pPr>
        <w:jc w:val="both"/>
        <w:rPr>
          <w:rFonts w:ascii="Constantia" w:hAnsi="Constantia"/>
        </w:rPr>
      </w:pPr>
      <w:r w:rsidRPr="00AF6D04">
        <w:rPr>
          <w:rFonts w:ascii="Constantia" w:hAnsi="Constantia"/>
        </w:rPr>
        <w:t>Dans un premier t</w:t>
      </w:r>
      <w:r w:rsidR="000C4594">
        <w:rPr>
          <w:rFonts w:ascii="Constantia" w:hAnsi="Constantia"/>
        </w:rPr>
        <w:t xml:space="preserve">emps, </w:t>
      </w:r>
      <w:r w:rsidRPr="00AF6D04">
        <w:rPr>
          <w:rFonts w:ascii="Constantia" w:hAnsi="Constantia"/>
        </w:rPr>
        <w:t xml:space="preserve">vous présenterez le peintre, </w:t>
      </w:r>
      <w:r w:rsidRPr="000C4594">
        <w:rPr>
          <w:rFonts w:ascii="Constantia" w:hAnsi="Constantia"/>
          <w:b/>
        </w:rPr>
        <w:t>sa vie</w:t>
      </w:r>
      <w:r w:rsidRPr="00AF6D04">
        <w:rPr>
          <w:rFonts w:ascii="Constantia" w:hAnsi="Constantia"/>
        </w:rPr>
        <w:t xml:space="preserve"> et le </w:t>
      </w:r>
      <w:r w:rsidR="000C4594" w:rsidRPr="000C4594">
        <w:rPr>
          <w:rFonts w:ascii="Constantia" w:hAnsi="Constantia"/>
          <w:b/>
        </w:rPr>
        <w:t>mouvement</w:t>
      </w:r>
      <w:r w:rsidRPr="00AF6D04">
        <w:rPr>
          <w:rFonts w:ascii="Constantia" w:hAnsi="Constantia"/>
        </w:rPr>
        <w:t xml:space="preserve"> dont il est issu (ou les </w:t>
      </w:r>
      <w:r w:rsidRPr="000C4594">
        <w:rPr>
          <w:rFonts w:ascii="Constantia" w:hAnsi="Constantia"/>
          <w:b/>
        </w:rPr>
        <w:t>grandes caractéristiques de sa pein</w:t>
      </w:r>
      <w:r w:rsidRPr="00AF6D04">
        <w:rPr>
          <w:rFonts w:ascii="Constantia" w:hAnsi="Constantia"/>
        </w:rPr>
        <w:t>ture).</w:t>
      </w:r>
    </w:p>
    <w:p w14:paraId="474A0BA5" w14:textId="77777777" w:rsidR="00AF6D04" w:rsidRPr="00AF6D04" w:rsidRDefault="00AF6D04" w:rsidP="0096012A">
      <w:pPr>
        <w:jc w:val="both"/>
        <w:rPr>
          <w:rFonts w:ascii="Constantia" w:hAnsi="Constantia"/>
        </w:rPr>
      </w:pPr>
      <w:r w:rsidRPr="00AF6D04">
        <w:rPr>
          <w:rFonts w:ascii="Constantia" w:hAnsi="Constantia"/>
        </w:rPr>
        <w:t xml:space="preserve">Ensuite, </w:t>
      </w:r>
      <w:r>
        <w:rPr>
          <w:rFonts w:ascii="Constantia" w:hAnsi="Constantia"/>
        </w:rPr>
        <w:t xml:space="preserve">vous présenterez chacun une toile du peintre, représentative de son </w:t>
      </w:r>
      <w:r w:rsidR="0096012A">
        <w:rPr>
          <w:rFonts w:ascii="Constantia" w:hAnsi="Constantia"/>
        </w:rPr>
        <w:t>œuvre</w:t>
      </w:r>
      <w:r w:rsidRPr="00AF6D04">
        <w:rPr>
          <w:rFonts w:ascii="Constantia" w:hAnsi="Constantia"/>
        </w:rPr>
        <w:t>. La présentation des œuvres comprendra les points suivants :</w:t>
      </w:r>
    </w:p>
    <w:tbl>
      <w:tblPr>
        <w:tblStyle w:val="Grilledutableau"/>
        <w:tblpPr w:leftFromText="141" w:rightFromText="141" w:vertAnchor="page" w:horzAnchor="margin" w:tblpY="11071"/>
        <w:tblOverlap w:val="never"/>
        <w:tblW w:w="9646" w:type="dxa"/>
        <w:tblLook w:val="04A0" w:firstRow="1" w:lastRow="0" w:firstColumn="1" w:lastColumn="0" w:noHBand="0" w:noVBand="1"/>
      </w:tblPr>
      <w:tblGrid>
        <w:gridCol w:w="2259"/>
        <w:gridCol w:w="6337"/>
        <w:gridCol w:w="1050"/>
      </w:tblGrid>
      <w:tr w:rsidR="0096012A" w14:paraId="3A6AB812" w14:textId="77777777" w:rsidTr="0096012A">
        <w:trPr>
          <w:trHeight w:val="248"/>
        </w:trPr>
        <w:tc>
          <w:tcPr>
            <w:tcW w:w="2259" w:type="dxa"/>
          </w:tcPr>
          <w:p w14:paraId="7EAD9E2B" w14:textId="77777777" w:rsidR="0096012A" w:rsidRDefault="0096012A" w:rsidP="0096012A"/>
        </w:tc>
        <w:tc>
          <w:tcPr>
            <w:tcW w:w="6337" w:type="dxa"/>
          </w:tcPr>
          <w:p w14:paraId="6599C0AB" w14:textId="77777777" w:rsidR="0096012A" w:rsidRDefault="0096012A" w:rsidP="0096012A">
            <w:r>
              <w:t>Critères</w:t>
            </w:r>
          </w:p>
        </w:tc>
        <w:tc>
          <w:tcPr>
            <w:tcW w:w="1050" w:type="dxa"/>
          </w:tcPr>
          <w:p w14:paraId="5681536F" w14:textId="77777777" w:rsidR="0096012A" w:rsidRDefault="000C4594" w:rsidP="0096012A">
            <w:pPr>
              <w:jc w:val="right"/>
            </w:pPr>
            <w:r>
              <w:t>Barème</w:t>
            </w:r>
          </w:p>
        </w:tc>
      </w:tr>
      <w:tr w:rsidR="0096012A" w14:paraId="019F4370" w14:textId="77777777" w:rsidTr="0096012A">
        <w:trPr>
          <w:trHeight w:val="836"/>
        </w:trPr>
        <w:tc>
          <w:tcPr>
            <w:tcW w:w="2259" w:type="dxa"/>
          </w:tcPr>
          <w:p w14:paraId="2B244FD9" w14:textId="77777777" w:rsidR="0096012A" w:rsidRDefault="0096012A" w:rsidP="0096012A">
            <w:r>
              <w:t>Appréciation globale et respect des consignes /10</w:t>
            </w:r>
          </w:p>
        </w:tc>
        <w:tc>
          <w:tcPr>
            <w:tcW w:w="6337" w:type="dxa"/>
          </w:tcPr>
          <w:p w14:paraId="2B181259" w14:textId="77777777" w:rsidR="0096012A" w:rsidRDefault="0096012A" w:rsidP="0096012A">
            <w:r>
              <w:t>Appréciation globale de l’exposé</w:t>
            </w:r>
          </w:p>
          <w:p w14:paraId="5584A3FE" w14:textId="77777777" w:rsidR="0096012A" w:rsidRDefault="0096012A" w:rsidP="0096012A">
            <w:r>
              <w:t>Chaque élève du groupe présente une peinture</w:t>
            </w:r>
          </w:p>
          <w:p w14:paraId="5C9421EF" w14:textId="77777777" w:rsidR="0096012A" w:rsidRDefault="0096012A" w:rsidP="0096012A">
            <w:r>
              <w:t>Respect des délais</w:t>
            </w:r>
          </w:p>
        </w:tc>
        <w:tc>
          <w:tcPr>
            <w:tcW w:w="1050" w:type="dxa"/>
          </w:tcPr>
          <w:p w14:paraId="39E6C5C9" w14:textId="77777777" w:rsidR="0096012A" w:rsidRDefault="0096012A" w:rsidP="0096012A">
            <w:pPr>
              <w:jc w:val="right"/>
            </w:pPr>
            <w:r>
              <w:t>/5</w:t>
            </w:r>
          </w:p>
          <w:p w14:paraId="653E8270" w14:textId="77777777" w:rsidR="0096012A" w:rsidRDefault="0096012A" w:rsidP="0096012A">
            <w:pPr>
              <w:jc w:val="right"/>
            </w:pPr>
            <w:r>
              <w:t>/2</w:t>
            </w:r>
          </w:p>
          <w:p w14:paraId="2A1EFB66" w14:textId="77777777" w:rsidR="0096012A" w:rsidRDefault="0096012A" w:rsidP="0096012A">
            <w:pPr>
              <w:jc w:val="right"/>
            </w:pPr>
            <w:r>
              <w:t>/3</w:t>
            </w:r>
          </w:p>
        </w:tc>
      </w:tr>
      <w:tr w:rsidR="0096012A" w14:paraId="5F1948EE" w14:textId="77777777" w:rsidTr="0096012A">
        <w:trPr>
          <w:trHeight w:val="1120"/>
        </w:trPr>
        <w:tc>
          <w:tcPr>
            <w:tcW w:w="2259" w:type="dxa"/>
          </w:tcPr>
          <w:p w14:paraId="55EAC8D2" w14:textId="77777777" w:rsidR="0096012A" w:rsidRDefault="0096012A" w:rsidP="0096012A">
            <w:r>
              <w:t>Contenu de l’exposé</w:t>
            </w:r>
          </w:p>
          <w:p w14:paraId="2B2715C8" w14:textId="77777777" w:rsidR="0096012A" w:rsidRDefault="0096012A" w:rsidP="0096012A">
            <w:pPr>
              <w:jc w:val="right"/>
            </w:pPr>
            <w:r>
              <w:t>/20</w:t>
            </w:r>
          </w:p>
        </w:tc>
        <w:tc>
          <w:tcPr>
            <w:tcW w:w="6337" w:type="dxa"/>
          </w:tcPr>
          <w:p w14:paraId="157B5168" w14:textId="77777777" w:rsidR="0096012A" w:rsidRDefault="0096012A" w:rsidP="0096012A">
            <w:r>
              <w:t>Biographie du peintre et remise en contexte</w:t>
            </w:r>
          </w:p>
          <w:p w14:paraId="36EEBBA7" w14:textId="77777777" w:rsidR="0096012A" w:rsidRDefault="0096012A" w:rsidP="0096012A">
            <w:r>
              <w:t xml:space="preserve">Caractéristiques générales de son œuvre </w:t>
            </w:r>
          </w:p>
          <w:p w14:paraId="7FA1CA55" w14:textId="77777777" w:rsidR="0096012A" w:rsidRDefault="0096012A" w:rsidP="0096012A">
            <w:r>
              <w:t>Description claire et complète de la peinture choisie</w:t>
            </w:r>
          </w:p>
          <w:p w14:paraId="7CDC28D2" w14:textId="77777777" w:rsidR="0096012A" w:rsidRDefault="0096012A" w:rsidP="0096012A">
            <w:r>
              <w:t>Explication, analyse raisonnée de l’œuvre choisie</w:t>
            </w:r>
          </w:p>
        </w:tc>
        <w:tc>
          <w:tcPr>
            <w:tcW w:w="1050" w:type="dxa"/>
          </w:tcPr>
          <w:p w14:paraId="2516E991" w14:textId="77777777" w:rsidR="0096012A" w:rsidRDefault="0096012A" w:rsidP="0096012A">
            <w:pPr>
              <w:jc w:val="right"/>
            </w:pPr>
            <w:r>
              <w:t>/5</w:t>
            </w:r>
          </w:p>
          <w:p w14:paraId="7B0B1B17" w14:textId="77777777" w:rsidR="0096012A" w:rsidRDefault="0096012A" w:rsidP="0096012A">
            <w:pPr>
              <w:jc w:val="right"/>
            </w:pPr>
            <w:r>
              <w:t>/5</w:t>
            </w:r>
          </w:p>
          <w:p w14:paraId="741B4321" w14:textId="77777777" w:rsidR="0096012A" w:rsidRDefault="0096012A" w:rsidP="0096012A">
            <w:pPr>
              <w:jc w:val="right"/>
            </w:pPr>
            <w:r>
              <w:t>/5</w:t>
            </w:r>
          </w:p>
          <w:p w14:paraId="54EB39E7" w14:textId="77777777" w:rsidR="0096012A" w:rsidRDefault="0096012A" w:rsidP="0096012A">
            <w:pPr>
              <w:jc w:val="right"/>
            </w:pPr>
            <w:r>
              <w:t>/5</w:t>
            </w:r>
          </w:p>
        </w:tc>
      </w:tr>
      <w:tr w:rsidR="0096012A" w14:paraId="59F600AE" w14:textId="77777777" w:rsidTr="0096012A">
        <w:trPr>
          <w:trHeight w:val="1019"/>
        </w:trPr>
        <w:tc>
          <w:tcPr>
            <w:tcW w:w="2259" w:type="dxa"/>
          </w:tcPr>
          <w:p w14:paraId="680FAF85" w14:textId="77777777" w:rsidR="0096012A" w:rsidRDefault="0096012A" w:rsidP="0096012A">
            <w:r>
              <w:t>Langue orale</w:t>
            </w:r>
          </w:p>
          <w:p w14:paraId="3CCD7216" w14:textId="77777777" w:rsidR="0096012A" w:rsidRDefault="0096012A" w:rsidP="0096012A">
            <w:pPr>
              <w:jc w:val="right"/>
            </w:pPr>
            <w:r>
              <w:t>/10</w:t>
            </w:r>
          </w:p>
        </w:tc>
        <w:tc>
          <w:tcPr>
            <w:tcW w:w="6337" w:type="dxa"/>
          </w:tcPr>
          <w:p w14:paraId="309E77A1" w14:textId="77777777" w:rsidR="0096012A" w:rsidRDefault="0096012A" w:rsidP="0096012A">
            <w:r>
              <w:t>Gestion de la voix (intonation, intensité)</w:t>
            </w:r>
          </w:p>
          <w:p w14:paraId="4A6039D3" w14:textId="77777777" w:rsidR="0096012A" w:rsidRDefault="0096012A" w:rsidP="0096012A">
            <w:r>
              <w:t>Langage corporel adapté (regard, gestuelle)</w:t>
            </w:r>
          </w:p>
          <w:p w14:paraId="6897216D" w14:textId="77777777" w:rsidR="0096012A" w:rsidRDefault="0096012A" w:rsidP="0096012A">
            <w:r>
              <w:t>Correction de la langue</w:t>
            </w:r>
          </w:p>
          <w:p w14:paraId="08EA4145" w14:textId="77777777" w:rsidR="0096012A" w:rsidRDefault="0096012A" w:rsidP="0096012A">
            <w:r>
              <w:t>Détachement par rapport aux notes</w:t>
            </w:r>
          </w:p>
        </w:tc>
        <w:tc>
          <w:tcPr>
            <w:tcW w:w="1050" w:type="dxa"/>
          </w:tcPr>
          <w:p w14:paraId="1DD6B269" w14:textId="77777777" w:rsidR="0096012A" w:rsidRDefault="0096012A" w:rsidP="0096012A">
            <w:pPr>
              <w:jc w:val="right"/>
            </w:pPr>
            <w:r>
              <w:t>/3</w:t>
            </w:r>
          </w:p>
          <w:p w14:paraId="50871E6A" w14:textId="77777777" w:rsidR="0096012A" w:rsidRDefault="0096012A" w:rsidP="0096012A">
            <w:pPr>
              <w:jc w:val="right"/>
            </w:pPr>
            <w:r>
              <w:t>/2</w:t>
            </w:r>
          </w:p>
          <w:p w14:paraId="6AA6B228" w14:textId="77777777" w:rsidR="0096012A" w:rsidRDefault="0096012A" w:rsidP="0096012A">
            <w:pPr>
              <w:jc w:val="right"/>
            </w:pPr>
            <w:r>
              <w:t>/3</w:t>
            </w:r>
          </w:p>
          <w:p w14:paraId="180D86B8" w14:textId="77777777" w:rsidR="0096012A" w:rsidRDefault="0096012A" w:rsidP="0096012A">
            <w:pPr>
              <w:jc w:val="right"/>
            </w:pPr>
            <w:r>
              <w:t>/2</w:t>
            </w:r>
          </w:p>
        </w:tc>
      </w:tr>
      <w:tr w:rsidR="0096012A" w14:paraId="30589387" w14:textId="77777777" w:rsidTr="0096012A">
        <w:trPr>
          <w:trHeight w:val="234"/>
        </w:trPr>
        <w:tc>
          <w:tcPr>
            <w:tcW w:w="2259" w:type="dxa"/>
          </w:tcPr>
          <w:p w14:paraId="4D850A1F" w14:textId="77777777" w:rsidR="0096012A" w:rsidRPr="00E501CF" w:rsidRDefault="0096012A" w:rsidP="0096012A">
            <w:pPr>
              <w:rPr>
                <w:b/>
              </w:rPr>
            </w:pPr>
            <w:r w:rsidRPr="00E501CF">
              <w:rPr>
                <w:b/>
              </w:rPr>
              <w:t>TOTAL</w:t>
            </w:r>
          </w:p>
        </w:tc>
        <w:tc>
          <w:tcPr>
            <w:tcW w:w="6337" w:type="dxa"/>
          </w:tcPr>
          <w:p w14:paraId="03E22B38" w14:textId="77777777" w:rsidR="0096012A" w:rsidRDefault="0096012A" w:rsidP="0096012A"/>
        </w:tc>
        <w:tc>
          <w:tcPr>
            <w:tcW w:w="1050" w:type="dxa"/>
          </w:tcPr>
          <w:p w14:paraId="16A0C2A9" w14:textId="77777777" w:rsidR="0096012A" w:rsidRDefault="0096012A" w:rsidP="0096012A">
            <w:pPr>
              <w:jc w:val="right"/>
            </w:pPr>
            <w:r>
              <w:t>40</w:t>
            </w:r>
          </w:p>
        </w:tc>
      </w:tr>
    </w:tbl>
    <w:p w14:paraId="51207C7B" w14:textId="77777777" w:rsidR="00AF6D04" w:rsidRPr="00AF6D04" w:rsidRDefault="00AF6D04" w:rsidP="0096012A">
      <w:pPr>
        <w:pStyle w:val="Paragraphedeliste"/>
        <w:numPr>
          <w:ilvl w:val="0"/>
          <w:numId w:val="37"/>
        </w:numPr>
        <w:jc w:val="both"/>
        <w:rPr>
          <w:rFonts w:ascii="Constantia" w:hAnsi="Constantia"/>
        </w:rPr>
      </w:pPr>
      <w:r w:rsidRPr="00AF6D04">
        <w:rPr>
          <w:rFonts w:ascii="Constantia" w:hAnsi="Constantia"/>
        </w:rPr>
        <w:t xml:space="preserve">Une </w:t>
      </w:r>
      <w:r w:rsidRPr="00AF6D04">
        <w:rPr>
          <w:rFonts w:ascii="Constantia" w:hAnsi="Constantia"/>
          <w:b/>
        </w:rPr>
        <w:t>description</w:t>
      </w:r>
      <w:r w:rsidR="0096012A">
        <w:rPr>
          <w:rFonts w:ascii="Constantia" w:hAnsi="Constantia"/>
        </w:rPr>
        <w:t xml:space="preserve"> du tableau</w:t>
      </w:r>
      <w:r w:rsidRPr="00AF6D04">
        <w:rPr>
          <w:rFonts w:ascii="Constantia" w:hAnsi="Constantia"/>
        </w:rPr>
        <w:t xml:space="preserve"> (essayez d’éveiller l’attention de vos camarades de classe !).</w:t>
      </w:r>
    </w:p>
    <w:p w14:paraId="66545DBD" w14:textId="77777777" w:rsidR="00AF6D04" w:rsidRPr="00AF6D04" w:rsidRDefault="00AF6D04" w:rsidP="0096012A">
      <w:pPr>
        <w:pStyle w:val="Paragraphedeliste"/>
        <w:numPr>
          <w:ilvl w:val="0"/>
          <w:numId w:val="37"/>
        </w:numPr>
        <w:jc w:val="both"/>
        <w:rPr>
          <w:rFonts w:ascii="Constantia" w:hAnsi="Constantia"/>
        </w:rPr>
      </w:pPr>
      <w:r w:rsidRPr="00AF6D04">
        <w:rPr>
          <w:rFonts w:ascii="Constantia" w:hAnsi="Constantia"/>
        </w:rPr>
        <w:t xml:space="preserve">Une </w:t>
      </w:r>
      <w:r w:rsidRPr="00AF6D04">
        <w:rPr>
          <w:rFonts w:ascii="Constantia" w:hAnsi="Constantia"/>
          <w:b/>
        </w:rPr>
        <w:t>analyse</w:t>
      </w:r>
      <w:r w:rsidRPr="00AF6D04">
        <w:rPr>
          <w:rFonts w:ascii="Constantia" w:hAnsi="Constantia"/>
        </w:rPr>
        <w:t xml:space="preserve"> de la </w:t>
      </w:r>
      <w:r w:rsidR="0096012A">
        <w:rPr>
          <w:rFonts w:ascii="Constantia" w:hAnsi="Constantia"/>
        </w:rPr>
        <w:t>toile</w:t>
      </w:r>
      <w:r w:rsidRPr="00AF6D04">
        <w:rPr>
          <w:rFonts w:ascii="Constantia" w:hAnsi="Constantia"/>
        </w:rPr>
        <w:t xml:space="preserve"> (inspiration, sens caché, explication du sujet, explication des choix du peintre, intégration de l’œuvre dans un courant artistique</w:t>
      </w:r>
      <w:r w:rsidR="000C4594" w:rsidRPr="00AF6D04">
        <w:rPr>
          <w:rFonts w:ascii="Constantia" w:hAnsi="Constantia"/>
        </w:rPr>
        <w:t>…)</w:t>
      </w:r>
      <w:r w:rsidRPr="00AF6D04">
        <w:rPr>
          <w:rFonts w:ascii="Constantia" w:hAnsi="Constantia"/>
        </w:rPr>
        <w:t>. Faites des recherches !</w:t>
      </w:r>
    </w:p>
    <w:p w14:paraId="4D9CFA72" w14:textId="77777777" w:rsidR="0096012A" w:rsidRDefault="00AF6D04" w:rsidP="0096012A">
      <w:pPr>
        <w:jc w:val="both"/>
        <w:rPr>
          <w:rFonts w:ascii="Constantia" w:hAnsi="Constantia"/>
        </w:rPr>
      </w:pPr>
      <w:r w:rsidRPr="00AF6D04">
        <w:rPr>
          <w:rFonts w:ascii="Constantia" w:hAnsi="Constantia"/>
        </w:rPr>
        <w:t xml:space="preserve">Pour pouvoir projeter les œuvres sélectionnées, chaque groupe devra </w:t>
      </w:r>
      <w:r w:rsidR="0096012A">
        <w:rPr>
          <w:rFonts w:ascii="Constantia" w:hAnsi="Constantia"/>
        </w:rPr>
        <w:t>en outre réaliser un PowerPoint.</w:t>
      </w:r>
    </w:p>
    <w:p w14:paraId="1A40B8A4" w14:textId="77777777" w:rsidR="0096012A" w:rsidRPr="0096012A" w:rsidRDefault="0096012A" w:rsidP="0096012A">
      <w:pPr>
        <w:jc w:val="both"/>
        <w:rPr>
          <w:rFonts w:ascii="Constantia" w:hAnsi="Constantia"/>
          <w:b/>
        </w:rPr>
      </w:pPr>
      <w:r w:rsidRPr="0096012A">
        <w:rPr>
          <w:rFonts w:ascii="Constantia" w:hAnsi="Constantia"/>
          <w:b/>
        </w:rPr>
        <w:t>Grille d’évaluation</w:t>
      </w:r>
    </w:p>
    <w:p w14:paraId="3FF81B28" w14:textId="77777777" w:rsidR="0096012A" w:rsidRDefault="0096012A" w:rsidP="0096012A">
      <w:pPr>
        <w:jc w:val="both"/>
        <w:rPr>
          <w:rFonts w:ascii="Constantia" w:hAnsi="Constantia"/>
        </w:rPr>
      </w:pPr>
    </w:p>
    <w:p w14:paraId="2C36B47C" w14:textId="77777777" w:rsidR="0096012A" w:rsidRDefault="0096012A" w:rsidP="0096012A">
      <w:pPr>
        <w:jc w:val="both"/>
        <w:rPr>
          <w:rFonts w:ascii="Constantia" w:hAnsi="Constantia"/>
        </w:rPr>
      </w:pPr>
    </w:p>
    <w:p w14:paraId="49B6C28D" w14:textId="77777777" w:rsidR="0096012A" w:rsidRPr="000C4594" w:rsidRDefault="0096012A" w:rsidP="002B1696">
      <w:pPr>
        <w:pStyle w:val="Paragraphedeliste"/>
        <w:numPr>
          <w:ilvl w:val="1"/>
          <w:numId w:val="25"/>
        </w:numPr>
        <w:jc w:val="both"/>
        <w:rPr>
          <w:rFonts w:ascii="Constantia" w:hAnsi="Constantia"/>
          <w:i/>
          <w:sz w:val="28"/>
        </w:rPr>
      </w:pPr>
      <w:r w:rsidRPr="000C4594">
        <w:rPr>
          <w:rFonts w:ascii="Constantia" w:hAnsi="Constantia"/>
          <w:i/>
          <w:sz w:val="28"/>
        </w:rPr>
        <w:lastRenderedPageBreak/>
        <w:t>Jugement de gout : évaluation formative</w:t>
      </w:r>
    </w:p>
    <w:p w14:paraId="03527C55" w14:textId="77777777" w:rsidR="0096012A" w:rsidRDefault="0096012A" w:rsidP="0096012A">
      <w:pPr>
        <w:jc w:val="both"/>
        <w:rPr>
          <w:rFonts w:ascii="Constantia" w:hAnsi="Constantia"/>
        </w:rPr>
      </w:pPr>
      <w:r>
        <w:rPr>
          <w:rFonts w:ascii="Constantia" w:hAnsi="Constantia"/>
        </w:rPr>
        <w:t xml:space="preserve">Choisis un tableau parmi les œuvres vues précédemment au cours et rédige un jugement de gout motivé complet, en </w:t>
      </w:r>
      <w:r w:rsidR="000C4594">
        <w:rPr>
          <w:rFonts w:ascii="Constantia" w:hAnsi="Constantia"/>
        </w:rPr>
        <w:t>intégrant</w:t>
      </w:r>
      <w:r>
        <w:rPr>
          <w:rFonts w:ascii="Constantia" w:hAnsi="Constantia"/>
        </w:rPr>
        <w:t xml:space="preserve"> les éléments vus au cours. Tu défendras ton jugement par trois motifs.</w:t>
      </w:r>
    </w:p>
    <w:p w14:paraId="0E788BF1" w14:textId="77777777" w:rsidR="0096012A" w:rsidRDefault="0096012A" w:rsidP="0096012A">
      <w:pPr>
        <w:jc w:val="both"/>
        <w:rPr>
          <w:rFonts w:ascii="Constantia" w:hAnsi="Constantia"/>
        </w:rPr>
      </w:pPr>
      <w:proofErr w:type="spellStart"/>
      <w:r>
        <w:rPr>
          <w:rFonts w:ascii="Constantia" w:hAnsi="Constantia"/>
        </w:rPr>
        <w:t>Evalue</w:t>
      </w:r>
      <w:proofErr w:type="spellEnd"/>
      <w:r>
        <w:rPr>
          <w:rFonts w:ascii="Constantia" w:hAnsi="Constantia"/>
        </w:rPr>
        <w:t>-toi grâce à la grille ci-dessous :</w:t>
      </w:r>
    </w:p>
    <w:tbl>
      <w:tblPr>
        <w:tblStyle w:val="Grilledutableau"/>
        <w:tblW w:w="0" w:type="auto"/>
        <w:tblLook w:val="04A0" w:firstRow="1" w:lastRow="0" w:firstColumn="1" w:lastColumn="0" w:noHBand="0" w:noVBand="1"/>
      </w:tblPr>
      <w:tblGrid>
        <w:gridCol w:w="6658"/>
        <w:gridCol w:w="1275"/>
        <w:gridCol w:w="1129"/>
      </w:tblGrid>
      <w:tr w:rsidR="000C4594" w14:paraId="4CBA6B2D" w14:textId="77777777" w:rsidTr="000C4594">
        <w:trPr>
          <w:trHeight w:val="182"/>
        </w:trPr>
        <w:tc>
          <w:tcPr>
            <w:tcW w:w="6658" w:type="dxa"/>
          </w:tcPr>
          <w:p w14:paraId="419D65D5" w14:textId="77777777" w:rsidR="000C4594" w:rsidRPr="000C4594" w:rsidRDefault="000C4594" w:rsidP="0096012A">
            <w:pPr>
              <w:jc w:val="both"/>
              <w:rPr>
                <w:rFonts w:ascii="Constantia" w:hAnsi="Constantia"/>
                <w:b/>
              </w:rPr>
            </w:pPr>
            <w:r w:rsidRPr="000C4594">
              <w:rPr>
                <w:rFonts w:ascii="Constantia" w:hAnsi="Constantia"/>
                <w:b/>
              </w:rPr>
              <w:t>Questions à te poser</w:t>
            </w:r>
          </w:p>
        </w:tc>
        <w:tc>
          <w:tcPr>
            <w:tcW w:w="1275" w:type="dxa"/>
          </w:tcPr>
          <w:p w14:paraId="4E587F95" w14:textId="77777777" w:rsidR="000C4594" w:rsidRPr="000C4594" w:rsidRDefault="000C4594" w:rsidP="0096012A">
            <w:pPr>
              <w:jc w:val="both"/>
              <w:rPr>
                <w:rFonts w:ascii="Constantia" w:hAnsi="Constantia"/>
                <w:b/>
              </w:rPr>
            </w:pPr>
            <w:r w:rsidRPr="000C4594">
              <w:rPr>
                <w:rFonts w:ascii="Constantia" w:hAnsi="Constantia"/>
                <w:b/>
              </w:rPr>
              <w:t>Oui</w:t>
            </w:r>
          </w:p>
        </w:tc>
        <w:tc>
          <w:tcPr>
            <w:tcW w:w="1129" w:type="dxa"/>
          </w:tcPr>
          <w:p w14:paraId="342363DA" w14:textId="77777777" w:rsidR="000C4594" w:rsidRPr="000C4594" w:rsidRDefault="000C4594" w:rsidP="0096012A">
            <w:pPr>
              <w:jc w:val="both"/>
              <w:rPr>
                <w:rFonts w:ascii="Constantia" w:hAnsi="Constantia"/>
                <w:b/>
              </w:rPr>
            </w:pPr>
            <w:r w:rsidRPr="000C4594">
              <w:rPr>
                <w:rFonts w:ascii="Constantia" w:hAnsi="Constantia"/>
                <w:b/>
              </w:rPr>
              <w:t>Non</w:t>
            </w:r>
          </w:p>
        </w:tc>
      </w:tr>
      <w:tr w:rsidR="000C4594" w14:paraId="56BDE705" w14:textId="77777777" w:rsidTr="000C4594">
        <w:tc>
          <w:tcPr>
            <w:tcW w:w="6658" w:type="dxa"/>
          </w:tcPr>
          <w:p w14:paraId="26AE740B" w14:textId="77777777" w:rsidR="000C4594" w:rsidRDefault="000C4594" w:rsidP="0096012A">
            <w:pPr>
              <w:jc w:val="both"/>
              <w:rPr>
                <w:rFonts w:ascii="Constantia" w:hAnsi="Constantia"/>
              </w:rPr>
            </w:pPr>
            <w:r>
              <w:rPr>
                <w:rFonts w:ascii="Constantia" w:hAnsi="Constantia"/>
              </w:rPr>
              <w:t>Ai-je exprimé un jugement de gout ?</w:t>
            </w:r>
          </w:p>
        </w:tc>
        <w:tc>
          <w:tcPr>
            <w:tcW w:w="1275" w:type="dxa"/>
          </w:tcPr>
          <w:p w14:paraId="0DA6838B" w14:textId="77777777" w:rsidR="000C4594" w:rsidRDefault="000C4594" w:rsidP="0096012A">
            <w:pPr>
              <w:jc w:val="both"/>
              <w:rPr>
                <w:rFonts w:ascii="Constantia" w:hAnsi="Constantia"/>
              </w:rPr>
            </w:pPr>
          </w:p>
        </w:tc>
        <w:tc>
          <w:tcPr>
            <w:tcW w:w="1129" w:type="dxa"/>
          </w:tcPr>
          <w:p w14:paraId="48113227" w14:textId="77777777" w:rsidR="000C4594" w:rsidRDefault="000C4594" w:rsidP="0096012A">
            <w:pPr>
              <w:jc w:val="both"/>
              <w:rPr>
                <w:rFonts w:ascii="Constantia" w:hAnsi="Constantia"/>
              </w:rPr>
            </w:pPr>
          </w:p>
        </w:tc>
      </w:tr>
      <w:tr w:rsidR="000C4594" w14:paraId="54756592" w14:textId="77777777" w:rsidTr="000C4594">
        <w:tc>
          <w:tcPr>
            <w:tcW w:w="6658" w:type="dxa"/>
          </w:tcPr>
          <w:p w14:paraId="4E549763" w14:textId="77777777" w:rsidR="000C4594" w:rsidRDefault="000C4594" w:rsidP="0096012A">
            <w:pPr>
              <w:jc w:val="both"/>
              <w:rPr>
                <w:rFonts w:ascii="Constantia" w:hAnsi="Constantia"/>
              </w:rPr>
            </w:pPr>
            <w:r>
              <w:rPr>
                <w:rFonts w:ascii="Constantia" w:hAnsi="Constantia"/>
              </w:rPr>
              <w:t>L’ai-je défendu par trois motifs distincts ?</w:t>
            </w:r>
          </w:p>
        </w:tc>
        <w:tc>
          <w:tcPr>
            <w:tcW w:w="1275" w:type="dxa"/>
          </w:tcPr>
          <w:p w14:paraId="1E409260" w14:textId="77777777" w:rsidR="000C4594" w:rsidRDefault="000C4594" w:rsidP="0096012A">
            <w:pPr>
              <w:jc w:val="both"/>
              <w:rPr>
                <w:rFonts w:ascii="Constantia" w:hAnsi="Constantia"/>
              </w:rPr>
            </w:pPr>
          </w:p>
        </w:tc>
        <w:tc>
          <w:tcPr>
            <w:tcW w:w="1129" w:type="dxa"/>
          </w:tcPr>
          <w:p w14:paraId="2E3C2573" w14:textId="77777777" w:rsidR="000C4594" w:rsidRDefault="000C4594" w:rsidP="0096012A">
            <w:pPr>
              <w:jc w:val="both"/>
              <w:rPr>
                <w:rFonts w:ascii="Constantia" w:hAnsi="Constantia"/>
              </w:rPr>
            </w:pPr>
          </w:p>
        </w:tc>
      </w:tr>
      <w:tr w:rsidR="000C4594" w14:paraId="651DC609" w14:textId="77777777" w:rsidTr="000C4594">
        <w:tc>
          <w:tcPr>
            <w:tcW w:w="6658" w:type="dxa"/>
          </w:tcPr>
          <w:p w14:paraId="36C6861B" w14:textId="77777777" w:rsidR="000C4594" w:rsidRDefault="000C4594" w:rsidP="0096012A">
            <w:pPr>
              <w:jc w:val="both"/>
              <w:rPr>
                <w:rFonts w:ascii="Constantia" w:hAnsi="Constantia"/>
              </w:rPr>
            </w:pPr>
            <w:r>
              <w:rPr>
                <w:rFonts w:ascii="Constantia" w:hAnsi="Constantia"/>
              </w:rPr>
              <w:t>Ai-je développé ces motifs ?</w:t>
            </w:r>
          </w:p>
        </w:tc>
        <w:tc>
          <w:tcPr>
            <w:tcW w:w="1275" w:type="dxa"/>
          </w:tcPr>
          <w:p w14:paraId="79137B25" w14:textId="77777777" w:rsidR="000C4594" w:rsidRDefault="000C4594" w:rsidP="0096012A">
            <w:pPr>
              <w:jc w:val="both"/>
              <w:rPr>
                <w:rFonts w:ascii="Constantia" w:hAnsi="Constantia"/>
              </w:rPr>
            </w:pPr>
          </w:p>
        </w:tc>
        <w:tc>
          <w:tcPr>
            <w:tcW w:w="1129" w:type="dxa"/>
          </w:tcPr>
          <w:p w14:paraId="7B682343" w14:textId="77777777" w:rsidR="000C4594" w:rsidRDefault="000C4594" w:rsidP="0096012A">
            <w:pPr>
              <w:jc w:val="both"/>
              <w:rPr>
                <w:rFonts w:ascii="Constantia" w:hAnsi="Constantia"/>
              </w:rPr>
            </w:pPr>
          </w:p>
        </w:tc>
      </w:tr>
      <w:tr w:rsidR="000C4594" w14:paraId="365D0886" w14:textId="77777777" w:rsidTr="000C4594">
        <w:tc>
          <w:tcPr>
            <w:tcW w:w="6658" w:type="dxa"/>
          </w:tcPr>
          <w:p w14:paraId="42433B7C" w14:textId="77777777" w:rsidR="000C4594" w:rsidRDefault="000C4594" w:rsidP="0096012A">
            <w:pPr>
              <w:jc w:val="both"/>
              <w:rPr>
                <w:rFonts w:ascii="Constantia" w:hAnsi="Constantia"/>
              </w:rPr>
            </w:pPr>
            <w:r>
              <w:rPr>
                <w:rFonts w:ascii="Constantia" w:hAnsi="Constantia"/>
              </w:rPr>
              <w:t>Ai-je segmenté mon texte en paragraphes logiques ?</w:t>
            </w:r>
          </w:p>
        </w:tc>
        <w:tc>
          <w:tcPr>
            <w:tcW w:w="1275" w:type="dxa"/>
          </w:tcPr>
          <w:p w14:paraId="284DD353" w14:textId="77777777" w:rsidR="000C4594" w:rsidRDefault="000C4594" w:rsidP="0096012A">
            <w:pPr>
              <w:jc w:val="both"/>
              <w:rPr>
                <w:rFonts w:ascii="Constantia" w:hAnsi="Constantia"/>
              </w:rPr>
            </w:pPr>
          </w:p>
        </w:tc>
        <w:tc>
          <w:tcPr>
            <w:tcW w:w="1129" w:type="dxa"/>
          </w:tcPr>
          <w:p w14:paraId="4CB0D15F" w14:textId="77777777" w:rsidR="000C4594" w:rsidRDefault="000C4594" w:rsidP="0096012A">
            <w:pPr>
              <w:jc w:val="both"/>
              <w:rPr>
                <w:rFonts w:ascii="Constantia" w:hAnsi="Constantia"/>
              </w:rPr>
            </w:pPr>
          </w:p>
        </w:tc>
      </w:tr>
      <w:tr w:rsidR="000C4594" w14:paraId="40374DA3" w14:textId="77777777" w:rsidTr="000C4594">
        <w:tc>
          <w:tcPr>
            <w:tcW w:w="6658" w:type="dxa"/>
          </w:tcPr>
          <w:p w14:paraId="2A1CBC72" w14:textId="77777777" w:rsidR="000C4594" w:rsidRDefault="000C4594" w:rsidP="0096012A">
            <w:pPr>
              <w:jc w:val="both"/>
              <w:rPr>
                <w:rFonts w:ascii="Constantia" w:hAnsi="Constantia"/>
              </w:rPr>
            </w:pPr>
            <w:r>
              <w:rPr>
                <w:rFonts w:ascii="Constantia" w:hAnsi="Constantia"/>
              </w:rPr>
              <w:t>Ai-je utilisé un vocabulaire adéquat pour évoquer les couleurs et/ou l’atmosphère du tableau ?</w:t>
            </w:r>
          </w:p>
        </w:tc>
        <w:tc>
          <w:tcPr>
            <w:tcW w:w="1275" w:type="dxa"/>
          </w:tcPr>
          <w:p w14:paraId="2B762AFF" w14:textId="77777777" w:rsidR="000C4594" w:rsidRDefault="000C4594" w:rsidP="0096012A">
            <w:pPr>
              <w:jc w:val="both"/>
              <w:rPr>
                <w:rFonts w:ascii="Constantia" w:hAnsi="Constantia"/>
              </w:rPr>
            </w:pPr>
          </w:p>
        </w:tc>
        <w:tc>
          <w:tcPr>
            <w:tcW w:w="1129" w:type="dxa"/>
          </w:tcPr>
          <w:p w14:paraId="6F5C3A59" w14:textId="77777777" w:rsidR="000C4594" w:rsidRDefault="000C4594" w:rsidP="0096012A">
            <w:pPr>
              <w:jc w:val="both"/>
              <w:rPr>
                <w:rFonts w:ascii="Constantia" w:hAnsi="Constantia"/>
              </w:rPr>
            </w:pPr>
          </w:p>
        </w:tc>
      </w:tr>
      <w:tr w:rsidR="000C4594" w14:paraId="3AB1C014" w14:textId="77777777" w:rsidTr="000C4594">
        <w:tc>
          <w:tcPr>
            <w:tcW w:w="6658" w:type="dxa"/>
          </w:tcPr>
          <w:p w14:paraId="24AA2FDF" w14:textId="77777777" w:rsidR="000C4594" w:rsidRDefault="000C4594" w:rsidP="0096012A">
            <w:pPr>
              <w:jc w:val="both"/>
              <w:rPr>
                <w:rFonts w:ascii="Constantia" w:hAnsi="Constantia"/>
              </w:rPr>
            </w:pPr>
            <w:r>
              <w:rPr>
                <w:rFonts w:ascii="Constantia" w:hAnsi="Constantia"/>
              </w:rPr>
              <w:t>Ai-je bien explicité le rapport entre ce que le tableau suscite ne moi et mon jugement de gout ?</w:t>
            </w:r>
          </w:p>
        </w:tc>
        <w:tc>
          <w:tcPr>
            <w:tcW w:w="1275" w:type="dxa"/>
          </w:tcPr>
          <w:p w14:paraId="2FFB46B2" w14:textId="77777777" w:rsidR="000C4594" w:rsidRDefault="000C4594" w:rsidP="0096012A">
            <w:pPr>
              <w:jc w:val="both"/>
              <w:rPr>
                <w:rFonts w:ascii="Constantia" w:hAnsi="Constantia"/>
              </w:rPr>
            </w:pPr>
          </w:p>
        </w:tc>
        <w:tc>
          <w:tcPr>
            <w:tcW w:w="1129" w:type="dxa"/>
          </w:tcPr>
          <w:p w14:paraId="55D3D57B" w14:textId="77777777" w:rsidR="000C4594" w:rsidRDefault="000C4594" w:rsidP="0096012A">
            <w:pPr>
              <w:jc w:val="both"/>
              <w:rPr>
                <w:rFonts w:ascii="Constantia" w:hAnsi="Constantia"/>
              </w:rPr>
            </w:pPr>
          </w:p>
        </w:tc>
      </w:tr>
    </w:tbl>
    <w:p w14:paraId="5022846C" w14:textId="77777777" w:rsidR="0096012A" w:rsidRPr="0096012A" w:rsidRDefault="0096012A" w:rsidP="0096012A">
      <w:pPr>
        <w:jc w:val="both"/>
        <w:rPr>
          <w:rFonts w:ascii="Constantia" w:hAnsi="Constantia"/>
        </w:rPr>
      </w:pPr>
    </w:p>
    <w:sectPr w:rsidR="0096012A" w:rsidRPr="0096012A">
      <w:headerReference w:type="default" r:id="rId61"/>
      <w:footerReference w:type="default" r:id="rId6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06BFE0" w14:textId="77777777" w:rsidR="00082527" w:rsidRDefault="00082527" w:rsidP="00CA7800">
      <w:pPr>
        <w:spacing w:after="0" w:line="240" w:lineRule="auto"/>
      </w:pPr>
      <w:r>
        <w:separator/>
      </w:r>
    </w:p>
  </w:endnote>
  <w:endnote w:type="continuationSeparator" w:id="0">
    <w:p w14:paraId="3534FE6D" w14:textId="77777777" w:rsidR="00082527" w:rsidRDefault="00082527" w:rsidP="00CA78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nstantia">
    <w:panose1 w:val="02030602050306030303"/>
    <w:charset w:val="00"/>
    <w:family w:val="roman"/>
    <w:pitch w:val="variable"/>
    <w:sig w:usb0="A00002EF" w:usb1="4000204B"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68707711"/>
      <w:docPartObj>
        <w:docPartGallery w:val="Page Numbers (Bottom of Page)"/>
        <w:docPartUnique/>
      </w:docPartObj>
    </w:sdtPr>
    <w:sdtEndPr/>
    <w:sdtContent>
      <w:p w14:paraId="12909A06" w14:textId="77777777" w:rsidR="008517F9" w:rsidRDefault="008517F9">
        <w:pPr>
          <w:pStyle w:val="Pieddepage"/>
          <w:jc w:val="right"/>
        </w:pPr>
        <w:r>
          <w:fldChar w:fldCharType="begin"/>
        </w:r>
        <w:r>
          <w:instrText>PAGE   \* MERGEFORMAT</w:instrText>
        </w:r>
        <w:r>
          <w:fldChar w:fldCharType="separate"/>
        </w:r>
        <w:r w:rsidR="007A3288" w:rsidRPr="007A3288">
          <w:rPr>
            <w:noProof/>
            <w:lang w:val="fr-FR"/>
          </w:rPr>
          <w:t>15</w:t>
        </w:r>
        <w:r>
          <w:fldChar w:fldCharType="end"/>
        </w:r>
      </w:p>
    </w:sdtContent>
  </w:sdt>
  <w:p w14:paraId="50719ED6" w14:textId="77777777" w:rsidR="008517F9" w:rsidRDefault="008517F9">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FD4156" w14:textId="77777777" w:rsidR="00082527" w:rsidRDefault="00082527" w:rsidP="00CA7800">
      <w:pPr>
        <w:spacing w:after="0" w:line="240" w:lineRule="auto"/>
      </w:pPr>
      <w:r>
        <w:separator/>
      </w:r>
    </w:p>
  </w:footnote>
  <w:footnote w:type="continuationSeparator" w:id="0">
    <w:p w14:paraId="124D2BD5" w14:textId="77777777" w:rsidR="00082527" w:rsidRDefault="00082527" w:rsidP="00CA780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1A6F76" w14:textId="77F2A692" w:rsidR="008517F9" w:rsidRDefault="00E6336B">
    <w:pPr>
      <w:pStyle w:val="En-tte"/>
    </w:pPr>
    <w:r>
      <w:t xml:space="preserve">Séquence </w:t>
    </w:r>
    <w:r w:rsidR="0041491E">
      <w:t>5</w:t>
    </w:r>
    <w:r>
      <w:t xml:space="preserve"> : </w:t>
    </w:r>
    <w:r w:rsidR="008517F9">
      <w:t>Des gouts et des couleurs</w:t>
    </w:r>
    <w:r w:rsidR="008517F9">
      <w:tab/>
    </w:r>
    <w:r w:rsidR="008517F9">
      <w:tab/>
      <w:t>M. Boeckmans</w:t>
    </w:r>
  </w:p>
  <w:p w14:paraId="3932E1DA" w14:textId="08EC802F" w:rsidR="006704FB" w:rsidRDefault="00E6336B">
    <w:pPr>
      <w:pStyle w:val="En-tte"/>
    </w:pPr>
    <w:r>
      <w:t>5</w:t>
    </w:r>
    <w:r w:rsidR="0041491E">
      <w:t>G</w:t>
    </w:r>
    <w:r>
      <w:tab/>
    </w:r>
    <w:r>
      <w:tab/>
    </w:r>
    <w:proofErr w:type="spellStart"/>
    <w:r>
      <w:t>ARChimay</w:t>
    </w:r>
    <w:proofErr w:type="spellEnd"/>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42035D"/>
    <w:multiLevelType w:val="hybridMultilevel"/>
    <w:tmpl w:val="026AE0D6"/>
    <w:lvl w:ilvl="0" w:tplc="F54E4128">
      <w:start w:val="1"/>
      <w:numFmt w:val="decimal"/>
      <w:lvlText w:val="%1."/>
      <w:lvlJc w:val="left"/>
      <w:pPr>
        <w:ind w:left="1080" w:hanging="360"/>
      </w:pPr>
      <w:rPr>
        <w:rFonts w:hint="default"/>
      </w:rPr>
    </w:lvl>
    <w:lvl w:ilvl="1" w:tplc="080C0019" w:tentative="1">
      <w:start w:val="1"/>
      <w:numFmt w:val="lowerLetter"/>
      <w:lvlText w:val="%2."/>
      <w:lvlJc w:val="left"/>
      <w:pPr>
        <w:ind w:left="1800" w:hanging="360"/>
      </w:pPr>
    </w:lvl>
    <w:lvl w:ilvl="2" w:tplc="080C001B" w:tentative="1">
      <w:start w:val="1"/>
      <w:numFmt w:val="lowerRoman"/>
      <w:lvlText w:val="%3."/>
      <w:lvlJc w:val="right"/>
      <w:pPr>
        <w:ind w:left="2520" w:hanging="180"/>
      </w:pPr>
    </w:lvl>
    <w:lvl w:ilvl="3" w:tplc="080C000F" w:tentative="1">
      <w:start w:val="1"/>
      <w:numFmt w:val="decimal"/>
      <w:lvlText w:val="%4."/>
      <w:lvlJc w:val="left"/>
      <w:pPr>
        <w:ind w:left="3240" w:hanging="360"/>
      </w:pPr>
    </w:lvl>
    <w:lvl w:ilvl="4" w:tplc="080C0019" w:tentative="1">
      <w:start w:val="1"/>
      <w:numFmt w:val="lowerLetter"/>
      <w:lvlText w:val="%5."/>
      <w:lvlJc w:val="left"/>
      <w:pPr>
        <w:ind w:left="3960" w:hanging="360"/>
      </w:pPr>
    </w:lvl>
    <w:lvl w:ilvl="5" w:tplc="080C001B" w:tentative="1">
      <w:start w:val="1"/>
      <w:numFmt w:val="lowerRoman"/>
      <w:lvlText w:val="%6."/>
      <w:lvlJc w:val="right"/>
      <w:pPr>
        <w:ind w:left="4680" w:hanging="180"/>
      </w:pPr>
    </w:lvl>
    <w:lvl w:ilvl="6" w:tplc="080C000F" w:tentative="1">
      <w:start w:val="1"/>
      <w:numFmt w:val="decimal"/>
      <w:lvlText w:val="%7."/>
      <w:lvlJc w:val="left"/>
      <w:pPr>
        <w:ind w:left="5400" w:hanging="360"/>
      </w:pPr>
    </w:lvl>
    <w:lvl w:ilvl="7" w:tplc="080C0019" w:tentative="1">
      <w:start w:val="1"/>
      <w:numFmt w:val="lowerLetter"/>
      <w:lvlText w:val="%8."/>
      <w:lvlJc w:val="left"/>
      <w:pPr>
        <w:ind w:left="6120" w:hanging="360"/>
      </w:pPr>
    </w:lvl>
    <w:lvl w:ilvl="8" w:tplc="080C001B" w:tentative="1">
      <w:start w:val="1"/>
      <w:numFmt w:val="lowerRoman"/>
      <w:lvlText w:val="%9."/>
      <w:lvlJc w:val="right"/>
      <w:pPr>
        <w:ind w:left="6840" w:hanging="180"/>
      </w:pPr>
    </w:lvl>
  </w:abstractNum>
  <w:abstractNum w:abstractNumId="1" w15:restartNumberingAfterBreak="0">
    <w:nsid w:val="0F82228B"/>
    <w:multiLevelType w:val="hybridMultilevel"/>
    <w:tmpl w:val="CF9C273A"/>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 w15:restartNumberingAfterBreak="0">
    <w:nsid w:val="11F93D08"/>
    <w:multiLevelType w:val="hybridMultilevel"/>
    <w:tmpl w:val="C638FBDE"/>
    <w:lvl w:ilvl="0" w:tplc="E9E8022C">
      <w:start w:val="1"/>
      <w:numFmt w:val="decimal"/>
      <w:lvlText w:val="%1."/>
      <w:lvlJc w:val="left"/>
      <w:pPr>
        <w:ind w:left="1080" w:hanging="360"/>
      </w:pPr>
      <w:rPr>
        <w:rFonts w:hint="default"/>
      </w:rPr>
    </w:lvl>
    <w:lvl w:ilvl="1" w:tplc="080C0019" w:tentative="1">
      <w:start w:val="1"/>
      <w:numFmt w:val="lowerLetter"/>
      <w:lvlText w:val="%2."/>
      <w:lvlJc w:val="left"/>
      <w:pPr>
        <w:ind w:left="1800" w:hanging="360"/>
      </w:pPr>
    </w:lvl>
    <w:lvl w:ilvl="2" w:tplc="080C001B" w:tentative="1">
      <w:start w:val="1"/>
      <w:numFmt w:val="lowerRoman"/>
      <w:lvlText w:val="%3."/>
      <w:lvlJc w:val="right"/>
      <w:pPr>
        <w:ind w:left="2520" w:hanging="180"/>
      </w:pPr>
    </w:lvl>
    <w:lvl w:ilvl="3" w:tplc="080C000F" w:tentative="1">
      <w:start w:val="1"/>
      <w:numFmt w:val="decimal"/>
      <w:lvlText w:val="%4."/>
      <w:lvlJc w:val="left"/>
      <w:pPr>
        <w:ind w:left="3240" w:hanging="360"/>
      </w:pPr>
    </w:lvl>
    <w:lvl w:ilvl="4" w:tplc="080C0019" w:tentative="1">
      <w:start w:val="1"/>
      <w:numFmt w:val="lowerLetter"/>
      <w:lvlText w:val="%5."/>
      <w:lvlJc w:val="left"/>
      <w:pPr>
        <w:ind w:left="3960" w:hanging="360"/>
      </w:pPr>
    </w:lvl>
    <w:lvl w:ilvl="5" w:tplc="080C001B" w:tentative="1">
      <w:start w:val="1"/>
      <w:numFmt w:val="lowerRoman"/>
      <w:lvlText w:val="%6."/>
      <w:lvlJc w:val="right"/>
      <w:pPr>
        <w:ind w:left="4680" w:hanging="180"/>
      </w:pPr>
    </w:lvl>
    <w:lvl w:ilvl="6" w:tplc="080C000F" w:tentative="1">
      <w:start w:val="1"/>
      <w:numFmt w:val="decimal"/>
      <w:lvlText w:val="%7."/>
      <w:lvlJc w:val="left"/>
      <w:pPr>
        <w:ind w:left="5400" w:hanging="360"/>
      </w:pPr>
    </w:lvl>
    <w:lvl w:ilvl="7" w:tplc="080C0019" w:tentative="1">
      <w:start w:val="1"/>
      <w:numFmt w:val="lowerLetter"/>
      <w:lvlText w:val="%8."/>
      <w:lvlJc w:val="left"/>
      <w:pPr>
        <w:ind w:left="6120" w:hanging="360"/>
      </w:pPr>
    </w:lvl>
    <w:lvl w:ilvl="8" w:tplc="080C001B" w:tentative="1">
      <w:start w:val="1"/>
      <w:numFmt w:val="lowerRoman"/>
      <w:lvlText w:val="%9."/>
      <w:lvlJc w:val="right"/>
      <w:pPr>
        <w:ind w:left="6840" w:hanging="180"/>
      </w:pPr>
    </w:lvl>
  </w:abstractNum>
  <w:abstractNum w:abstractNumId="3" w15:restartNumberingAfterBreak="0">
    <w:nsid w:val="14CD2A46"/>
    <w:multiLevelType w:val="hybridMultilevel"/>
    <w:tmpl w:val="FAA2C366"/>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 w15:restartNumberingAfterBreak="0">
    <w:nsid w:val="17CE7A79"/>
    <w:multiLevelType w:val="hybridMultilevel"/>
    <w:tmpl w:val="FFDA1D1C"/>
    <w:lvl w:ilvl="0" w:tplc="080C000F">
      <w:start w:val="1"/>
      <w:numFmt w:val="decimal"/>
      <w:lvlText w:val="%1."/>
      <w:lvlJc w:val="left"/>
      <w:pPr>
        <w:ind w:left="36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5" w15:restartNumberingAfterBreak="0">
    <w:nsid w:val="1B610C76"/>
    <w:multiLevelType w:val="multilevel"/>
    <w:tmpl w:val="8CB47BDC"/>
    <w:lvl w:ilvl="0">
      <w:start w:val="2"/>
      <w:numFmt w:val="decimal"/>
      <w:lvlText w:val="%1"/>
      <w:lvlJc w:val="left"/>
      <w:pPr>
        <w:ind w:left="360" w:hanging="360"/>
      </w:pPr>
      <w:rPr>
        <w:rFonts w:hint="default"/>
        <w:i/>
      </w:rPr>
    </w:lvl>
    <w:lvl w:ilvl="1">
      <w:start w:val="1"/>
      <w:numFmt w:val="decimal"/>
      <w:lvlText w:val="%1.%2"/>
      <w:lvlJc w:val="left"/>
      <w:pPr>
        <w:ind w:left="720" w:hanging="360"/>
      </w:pPr>
      <w:rPr>
        <w:rFonts w:hint="default"/>
        <w:i/>
      </w:rPr>
    </w:lvl>
    <w:lvl w:ilvl="2">
      <w:start w:val="1"/>
      <w:numFmt w:val="decimal"/>
      <w:lvlText w:val="%1.%2.%3"/>
      <w:lvlJc w:val="left"/>
      <w:pPr>
        <w:ind w:left="1440" w:hanging="720"/>
      </w:pPr>
      <w:rPr>
        <w:rFonts w:hint="default"/>
        <w:i/>
      </w:rPr>
    </w:lvl>
    <w:lvl w:ilvl="3">
      <w:start w:val="1"/>
      <w:numFmt w:val="decimal"/>
      <w:lvlText w:val="%1.%2.%3.%4"/>
      <w:lvlJc w:val="left"/>
      <w:pPr>
        <w:ind w:left="1800" w:hanging="720"/>
      </w:pPr>
      <w:rPr>
        <w:rFonts w:hint="default"/>
        <w:i/>
      </w:rPr>
    </w:lvl>
    <w:lvl w:ilvl="4">
      <w:start w:val="1"/>
      <w:numFmt w:val="decimal"/>
      <w:lvlText w:val="%1.%2.%3.%4.%5"/>
      <w:lvlJc w:val="left"/>
      <w:pPr>
        <w:ind w:left="2520" w:hanging="1080"/>
      </w:pPr>
      <w:rPr>
        <w:rFonts w:hint="default"/>
        <w:i/>
      </w:rPr>
    </w:lvl>
    <w:lvl w:ilvl="5">
      <w:start w:val="1"/>
      <w:numFmt w:val="decimal"/>
      <w:lvlText w:val="%1.%2.%3.%4.%5.%6"/>
      <w:lvlJc w:val="left"/>
      <w:pPr>
        <w:ind w:left="3240" w:hanging="1440"/>
      </w:pPr>
      <w:rPr>
        <w:rFonts w:hint="default"/>
        <w:i/>
      </w:rPr>
    </w:lvl>
    <w:lvl w:ilvl="6">
      <w:start w:val="1"/>
      <w:numFmt w:val="decimal"/>
      <w:lvlText w:val="%1.%2.%3.%4.%5.%6.%7"/>
      <w:lvlJc w:val="left"/>
      <w:pPr>
        <w:ind w:left="3600" w:hanging="1440"/>
      </w:pPr>
      <w:rPr>
        <w:rFonts w:hint="default"/>
        <w:i/>
      </w:rPr>
    </w:lvl>
    <w:lvl w:ilvl="7">
      <w:start w:val="1"/>
      <w:numFmt w:val="decimal"/>
      <w:lvlText w:val="%1.%2.%3.%4.%5.%6.%7.%8"/>
      <w:lvlJc w:val="left"/>
      <w:pPr>
        <w:ind w:left="4320" w:hanging="1800"/>
      </w:pPr>
      <w:rPr>
        <w:rFonts w:hint="default"/>
        <w:i/>
      </w:rPr>
    </w:lvl>
    <w:lvl w:ilvl="8">
      <w:start w:val="1"/>
      <w:numFmt w:val="decimal"/>
      <w:lvlText w:val="%1.%2.%3.%4.%5.%6.%7.%8.%9"/>
      <w:lvlJc w:val="left"/>
      <w:pPr>
        <w:ind w:left="4680" w:hanging="1800"/>
      </w:pPr>
      <w:rPr>
        <w:rFonts w:hint="default"/>
        <w:i/>
      </w:rPr>
    </w:lvl>
  </w:abstractNum>
  <w:abstractNum w:abstractNumId="6" w15:restartNumberingAfterBreak="0">
    <w:nsid w:val="1BC91D75"/>
    <w:multiLevelType w:val="hybridMultilevel"/>
    <w:tmpl w:val="EC10E242"/>
    <w:lvl w:ilvl="0" w:tplc="9A9A92DE">
      <w:start w:val="1"/>
      <w:numFmt w:val="decimal"/>
      <w:lvlText w:val="%1."/>
      <w:lvlJc w:val="left"/>
      <w:pPr>
        <w:ind w:left="720" w:hanging="360"/>
      </w:pPr>
      <w:rPr>
        <w:color w:val="auto"/>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7" w15:restartNumberingAfterBreak="0">
    <w:nsid w:val="1D075959"/>
    <w:multiLevelType w:val="hybridMultilevel"/>
    <w:tmpl w:val="402AF81C"/>
    <w:lvl w:ilvl="0" w:tplc="0F0A3944">
      <w:numFmt w:val="bullet"/>
      <w:lvlText w:val="-"/>
      <w:lvlJc w:val="left"/>
      <w:pPr>
        <w:ind w:left="720" w:hanging="360"/>
      </w:pPr>
      <w:rPr>
        <w:rFonts w:ascii="Calibri" w:eastAsiaTheme="minorHAnsi" w:hAnsi="Calibri" w:cstheme="minorBidi" w:hint="default"/>
      </w:rPr>
    </w:lvl>
    <w:lvl w:ilvl="1" w:tplc="080C0003">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8" w15:restartNumberingAfterBreak="0">
    <w:nsid w:val="21B97BB7"/>
    <w:multiLevelType w:val="hybridMultilevel"/>
    <w:tmpl w:val="42286BBA"/>
    <w:lvl w:ilvl="0" w:tplc="31D65DFE">
      <w:start w:val="1"/>
      <w:numFmt w:val="bullet"/>
      <w:lvlText w:val=""/>
      <w:lvlJc w:val="left"/>
      <w:pPr>
        <w:ind w:left="757" w:hanging="360"/>
      </w:pPr>
      <w:rPr>
        <w:rFonts w:ascii="Symbol" w:hAnsi="Symbol" w:hint="default"/>
        <w:sz w:val="24"/>
        <w:szCs w:val="24"/>
      </w:rPr>
    </w:lvl>
    <w:lvl w:ilvl="1" w:tplc="080C0003" w:tentative="1">
      <w:start w:val="1"/>
      <w:numFmt w:val="bullet"/>
      <w:lvlText w:val="o"/>
      <w:lvlJc w:val="left"/>
      <w:pPr>
        <w:ind w:left="1477" w:hanging="360"/>
      </w:pPr>
      <w:rPr>
        <w:rFonts w:ascii="Courier New" w:hAnsi="Courier New" w:cs="Courier New" w:hint="default"/>
      </w:rPr>
    </w:lvl>
    <w:lvl w:ilvl="2" w:tplc="080C0005" w:tentative="1">
      <w:start w:val="1"/>
      <w:numFmt w:val="bullet"/>
      <w:lvlText w:val=""/>
      <w:lvlJc w:val="left"/>
      <w:pPr>
        <w:ind w:left="2197" w:hanging="360"/>
      </w:pPr>
      <w:rPr>
        <w:rFonts w:ascii="Wingdings" w:hAnsi="Wingdings" w:hint="default"/>
      </w:rPr>
    </w:lvl>
    <w:lvl w:ilvl="3" w:tplc="080C0001" w:tentative="1">
      <w:start w:val="1"/>
      <w:numFmt w:val="bullet"/>
      <w:lvlText w:val=""/>
      <w:lvlJc w:val="left"/>
      <w:pPr>
        <w:ind w:left="2917" w:hanging="360"/>
      </w:pPr>
      <w:rPr>
        <w:rFonts w:ascii="Symbol" w:hAnsi="Symbol" w:hint="default"/>
      </w:rPr>
    </w:lvl>
    <w:lvl w:ilvl="4" w:tplc="080C0003" w:tentative="1">
      <w:start w:val="1"/>
      <w:numFmt w:val="bullet"/>
      <w:lvlText w:val="o"/>
      <w:lvlJc w:val="left"/>
      <w:pPr>
        <w:ind w:left="3637" w:hanging="360"/>
      </w:pPr>
      <w:rPr>
        <w:rFonts w:ascii="Courier New" w:hAnsi="Courier New" w:cs="Courier New" w:hint="default"/>
      </w:rPr>
    </w:lvl>
    <w:lvl w:ilvl="5" w:tplc="080C0005" w:tentative="1">
      <w:start w:val="1"/>
      <w:numFmt w:val="bullet"/>
      <w:lvlText w:val=""/>
      <w:lvlJc w:val="left"/>
      <w:pPr>
        <w:ind w:left="4357" w:hanging="360"/>
      </w:pPr>
      <w:rPr>
        <w:rFonts w:ascii="Wingdings" w:hAnsi="Wingdings" w:hint="default"/>
      </w:rPr>
    </w:lvl>
    <w:lvl w:ilvl="6" w:tplc="080C0001" w:tentative="1">
      <w:start w:val="1"/>
      <w:numFmt w:val="bullet"/>
      <w:lvlText w:val=""/>
      <w:lvlJc w:val="left"/>
      <w:pPr>
        <w:ind w:left="5077" w:hanging="360"/>
      </w:pPr>
      <w:rPr>
        <w:rFonts w:ascii="Symbol" w:hAnsi="Symbol" w:hint="default"/>
      </w:rPr>
    </w:lvl>
    <w:lvl w:ilvl="7" w:tplc="080C0003" w:tentative="1">
      <w:start w:val="1"/>
      <w:numFmt w:val="bullet"/>
      <w:lvlText w:val="o"/>
      <w:lvlJc w:val="left"/>
      <w:pPr>
        <w:ind w:left="5797" w:hanging="360"/>
      </w:pPr>
      <w:rPr>
        <w:rFonts w:ascii="Courier New" w:hAnsi="Courier New" w:cs="Courier New" w:hint="default"/>
      </w:rPr>
    </w:lvl>
    <w:lvl w:ilvl="8" w:tplc="080C0005" w:tentative="1">
      <w:start w:val="1"/>
      <w:numFmt w:val="bullet"/>
      <w:lvlText w:val=""/>
      <w:lvlJc w:val="left"/>
      <w:pPr>
        <w:ind w:left="6517" w:hanging="360"/>
      </w:pPr>
      <w:rPr>
        <w:rFonts w:ascii="Wingdings" w:hAnsi="Wingdings" w:hint="default"/>
      </w:rPr>
    </w:lvl>
  </w:abstractNum>
  <w:abstractNum w:abstractNumId="9" w15:restartNumberingAfterBreak="0">
    <w:nsid w:val="26DD1831"/>
    <w:multiLevelType w:val="multilevel"/>
    <w:tmpl w:val="17CC3274"/>
    <w:lvl w:ilvl="0">
      <w:start w:val="1"/>
      <w:numFmt w:val="decimal"/>
      <w:lvlText w:val="%1."/>
      <w:lvlJc w:val="left"/>
      <w:pPr>
        <w:ind w:left="1080" w:hanging="360"/>
      </w:pPr>
    </w:lvl>
    <w:lvl w:ilvl="1">
      <w:start w:val="1"/>
      <w:numFmt w:val="decimal"/>
      <w:isLgl/>
      <w:lvlText w:val="%1.%2"/>
      <w:lvlJc w:val="left"/>
      <w:pPr>
        <w:ind w:left="644"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0" w15:restartNumberingAfterBreak="0">
    <w:nsid w:val="33964E12"/>
    <w:multiLevelType w:val="multilevel"/>
    <w:tmpl w:val="919EF160"/>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36AC1B9C"/>
    <w:multiLevelType w:val="hybridMultilevel"/>
    <w:tmpl w:val="C8ACE7BA"/>
    <w:lvl w:ilvl="0" w:tplc="080C000F">
      <w:start w:val="1"/>
      <w:numFmt w:val="decimal"/>
      <w:lvlText w:val="%1."/>
      <w:lvlJc w:val="left"/>
      <w:pPr>
        <w:ind w:left="720" w:hanging="360"/>
      </w:pPr>
      <w:rPr>
        <w:rFont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2" w15:restartNumberingAfterBreak="0">
    <w:nsid w:val="3CE737D6"/>
    <w:multiLevelType w:val="hybridMultilevel"/>
    <w:tmpl w:val="74AC7F90"/>
    <w:lvl w:ilvl="0" w:tplc="DA6CECF8">
      <w:start w:val="3"/>
      <w:numFmt w:val="bullet"/>
      <w:lvlText w:val="-"/>
      <w:lvlJc w:val="left"/>
      <w:pPr>
        <w:ind w:left="720" w:hanging="360"/>
      </w:pPr>
      <w:rPr>
        <w:rFonts w:ascii="Constantia" w:eastAsiaTheme="minorHAnsi" w:hAnsi="Constantia" w:cstheme="minorBid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3" w15:restartNumberingAfterBreak="0">
    <w:nsid w:val="404D0F3F"/>
    <w:multiLevelType w:val="hybridMultilevel"/>
    <w:tmpl w:val="1E3AE13A"/>
    <w:lvl w:ilvl="0" w:tplc="080C000F">
      <w:start w:val="1"/>
      <w:numFmt w:val="decimal"/>
      <w:lvlText w:val="%1."/>
      <w:lvlJc w:val="left"/>
      <w:pPr>
        <w:ind w:left="360" w:hanging="360"/>
      </w:pPr>
      <w:rPr>
        <w:rFonts w:hint="default"/>
      </w:rPr>
    </w:lvl>
    <w:lvl w:ilvl="1" w:tplc="080C0019" w:tentative="1">
      <w:start w:val="1"/>
      <w:numFmt w:val="lowerLetter"/>
      <w:lvlText w:val="%2."/>
      <w:lvlJc w:val="left"/>
      <w:pPr>
        <w:ind w:left="1080" w:hanging="360"/>
      </w:pPr>
    </w:lvl>
    <w:lvl w:ilvl="2" w:tplc="080C001B" w:tentative="1">
      <w:start w:val="1"/>
      <w:numFmt w:val="lowerRoman"/>
      <w:lvlText w:val="%3."/>
      <w:lvlJc w:val="right"/>
      <w:pPr>
        <w:ind w:left="1800" w:hanging="180"/>
      </w:pPr>
    </w:lvl>
    <w:lvl w:ilvl="3" w:tplc="080C000F" w:tentative="1">
      <w:start w:val="1"/>
      <w:numFmt w:val="decimal"/>
      <w:lvlText w:val="%4."/>
      <w:lvlJc w:val="left"/>
      <w:pPr>
        <w:ind w:left="2520" w:hanging="360"/>
      </w:pPr>
    </w:lvl>
    <w:lvl w:ilvl="4" w:tplc="080C0019" w:tentative="1">
      <w:start w:val="1"/>
      <w:numFmt w:val="lowerLetter"/>
      <w:lvlText w:val="%5."/>
      <w:lvlJc w:val="left"/>
      <w:pPr>
        <w:ind w:left="3240" w:hanging="360"/>
      </w:pPr>
    </w:lvl>
    <w:lvl w:ilvl="5" w:tplc="080C001B" w:tentative="1">
      <w:start w:val="1"/>
      <w:numFmt w:val="lowerRoman"/>
      <w:lvlText w:val="%6."/>
      <w:lvlJc w:val="right"/>
      <w:pPr>
        <w:ind w:left="3960" w:hanging="180"/>
      </w:pPr>
    </w:lvl>
    <w:lvl w:ilvl="6" w:tplc="080C000F" w:tentative="1">
      <w:start w:val="1"/>
      <w:numFmt w:val="decimal"/>
      <w:lvlText w:val="%7."/>
      <w:lvlJc w:val="left"/>
      <w:pPr>
        <w:ind w:left="4680" w:hanging="360"/>
      </w:pPr>
    </w:lvl>
    <w:lvl w:ilvl="7" w:tplc="080C0019" w:tentative="1">
      <w:start w:val="1"/>
      <w:numFmt w:val="lowerLetter"/>
      <w:lvlText w:val="%8."/>
      <w:lvlJc w:val="left"/>
      <w:pPr>
        <w:ind w:left="5400" w:hanging="360"/>
      </w:pPr>
    </w:lvl>
    <w:lvl w:ilvl="8" w:tplc="080C001B" w:tentative="1">
      <w:start w:val="1"/>
      <w:numFmt w:val="lowerRoman"/>
      <w:lvlText w:val="%9."/>
      <w:lvlJc w:val="right"/>
      <w:pPr>
        <w:ind w:left="6120" w:hanging="180"/>
      </w:pPr>
    </w:lvl>
  </w:abstractNum>
  <w:abstractNum w:abstractNumId="14" w15:restartNumberingAfterBreak="0">
    <w:nsid w:val="41121B8B"/>
    <w:multiLevelType w:val="hybridMultilevel"/>
    <w:tmpl w:val="88964F04"/>
    <w:lvl w:ilvl="0" w:tplc="080C000F">
      <w:start w:val="1"/>
      <w:numFmt w:val="decimal"/>
      <w:lvlText w:val="%1."/>
      <w:lvlJc w:val="left"/>
      <w:pPr>
        <w:ind w:left="360" w:hanging="360"/>
      </w:pPr>
      <w:rPr>
        <w:rFonts w:hint="default"/>
      </w:rPr>
    </w:lvl>
    <w:lvl w:ilvl="1" w:tplc="080C0019" w:tentative="1">
      <w:start w:val="1"/>
      <w:numFmt w:val="lowerLetter"/>
      <w:lvlText w:val="%2."/>
      <w:lvlJc w:val="left"/>
      <w:pPr>
        <w:ind w:left="1080" w:hanging="360"/>
      </w:pPr>
    </w:lvl>
    <w:lvl w:ilvl="2" w:tplc="080C001B" w:tentative="1">
      <w:start w:val="1"/>
      <w:numFmt w:val="lowerRoman"/>
      <w:lvlText w:val="%3."/>
      <w:lvlJc w:val="right"/>
      <w:pPr>
        <w:ind w:left="1800" w:hanging="180"/>
      </w:pPr>
    </w:lvl>
    <w:lvl w:ilvl="3" w:tplc="080C000F" w:tentative="1">
      <w:start w:val="1"/>
      <w:numFmt w:val="decimal"/>
      <w:lvlText w:val="%4."/>
      <w:lvlJc w:val="left"/>
      <w:pPr>
        <w:ind w:left="2520" w:hanging="360"/>
      </w:pPr>
    </w:lvl>
    <w:lvl w:ilvl="4" w:tplc="080C0019" w:tentative="1">
      <w:start w:val="1"/>
      <w:numFmt w:val="lowerLetter"/>
      <w:lvlText w:val="%5."/>
      <w:lvlJc w:val="left"/>
      <w:pPr>
        <w:ind w:left="3240" w:hanging="360"/>
      </w:pPr>
    </w:lvl>
    <w:lvl w:ilvl="5" w:tplc="080C001B" w:tentative="1">
      <w:start w:val="1"/>
      <w:numFmt w:val="lowerRoman"/>
      <w:lvlText w:val="%6."/>
      <w:lvlJc w:val="right"/>
      <w:pPr>
        <w:ind w:left="3960" w:hanging="180"/>
      </w:pPr>
    </w:lvl>
    <w:lvl w:ilvl="6" w:tplc="080C000F" w:tentative="1">
      <w:start w:val="1"/>
      <w:numFmt w:val="decimal"/>
      <w:lvlText w:val="%7."/>
      <w:lvlJc w:val="left"/>
      <w:pPr>
        <w:ind w:left="4680" w:hanging="360"/>
      </w:pPr>
    </w:lvl>
    <w:lvl w:ilvl="7" w:tplc="080C0019" w:tentative="1">
      <w:start w:val="1"/>
      <w:numFmt w:val="lowerLetter"/>
      <w:lvlText w:val="%8."/>
      <w:lvlJc w:val="left"/>
      <w:pPr>
        <w:ind w:left="5400" w:hanging="360"/>
      </w:pPr>
    </w:lvl>
    <w:lvl w:ilvl="8" w:tplc="080C001B" w:tentative="1">
      <w:start w:val="1"/>
      <w:numFmt w:val="lowerRoman"/>
      <w:lvlText w:val="%9."/>
      <w:lvlJc w:val="right"/>
      <w:pPr>
        <w:ind w:left="6120" w:hanging="180"/>
      </w:pPr>
    </w:lvl>
  </w:abstractNum>
  <w:abstractNum w:abstractNumId="15" w15:restartNumberingAfterBreak="0">
    <w:nsid w:val="426019AC"/>
    <w:multiLevelType w:val="hybridMultilevel"/>
    <w:tmpl w:val="E452A49A"/>
    <w:lvl w:ilvl="0" w:tplc="080C0017">
      <w:start w:val="1"/>
      <w:numFmt w:val="lowerLetter"/>
      <w:lvlText w:val="%1)"/>
      <w:lvlJc w:val="left"/>
      <w:pPr>
        <w:ind w:left="360" w:hanging="360"/>
      </w:pPr>
      <w:rPr>
        <w:rFonts w:hint="default"/>
      </w:rPr>
    </w:lvl>
    <w:lvl w:ilvl="1" w:tplc="080C0019" w:tentative="1">
      <w:start w:val="1"/>
      <w:numFmt w:val="lowerLetter"/>
      <w:lvlText w:val="%2."/>
      <w:lvlJc w:val="left"/>
      <w:pPr>
        <w:ind w:left="1080" w:hanging="360"/>
      </w:pPr>
    </w:lvl>
    <w:lvl w:ilvl="2" w:tplc="080C001B" w:tentative="1">
      <w:start w:val="1"/>
      <w:numFmt w:val="lowerRoman"/>
      <w:lvlText w:val="%3."/>
      <w:lvlJc w:val="right"/>
      <w:pPr>
        <w:ind w:left="1800" w:hanging="180"/>
      </w:pPr>
    </w:lvl>
    <w:lvl w:ilvl="3" w:tplc="080C000F" w:tentative="1">
      <w:start w:val="1"/>
      <w:numFmt w:val="decimal"/>
      <w:lvlText w:val="%4."/>
      <w:lvlJc w:val="left"/>
      <w:pPr>
        <w:ind w:left="2520" w:hanging="360"/>
      </w:pPr>
    </w:lvl>
    <w:lvl w:ilvl="4" w:tplc="080C0019" w:tentative="1">
      <w:start w:val="1"/>
      <w:numFmt w:val="lowerLetter"/>
      <w:lvlText w:val="%5."/>
      <w:lvlJc w:val="left"/>
      <w:pPr>
        <w:ind w:left="3240" w:hanging="360"/>
      </w:pPr>
    </w:lvl>
    <w:lvl w:ilvl="5" w:tplc="080C001B" w:tentative="1">
      <w:start w:val="1"/>
      <w:numFmt w:val="lowerRoman"/>
      <w:lvlText w:val="%6."/>
      <w:lvlJc w:val="right"/>
      <w:pPr>
        <w:ind w:left="3960" w:hanging="180"/>
      </w:pPr>
    </w:lvl>
    <w:lvl w:ilvl="6" w:tplc="080C000F" w:tentative="1">
      <w:start w:val="1"/>
      <w:numFmt w:val="decimal"/>
      <w:lvlText w:val="%7."/>
      <w:lvlJc w:val="left"/>
      <w:pPr>
        <w:ind w:left="4680" w:hanging="360"/>
      </w:pPr>
    </w:lvl>
    <w:lvl w:ilvl="7" w:tplc="080C0019" w:tentative="1">
      <w:start w:val="1"/>
      <w:numFmt w:val="lowerLetter"/>
      <w:lvlText w:val="%8."/>
      <w:lvlJc w:val="left"/>
      <w:pPr>
        <w:ind w:left="5400" w:hanging="360"/>
      </w:pPr>
    </w:lvl>
    <w:lvl w:ilvl="8" w:tplc="080C001B" w:tentative="1">
      <w:start w:val="1"/>
      <w:numFmt w:val="lowerRoman"/>
      <w:lvlText w:val="%9."/>
      <w:lvlJc w:val="right"/>
      <w:pPr>
        <w:ind w:left="6120" w:hanging="180"/>
      </w:pPr>
    </w:lvl>
  </w:abstractNum>
  <w:abstractNum w:abstractNumId="16" w15:restartNumberingAfterBreak="0">
    <w:nsid w:val="4BBA60D5"/>
    <w:multiLevelType w:val="multilevel"/>
    <w:tmpl w:val="404C2A56"/>
    <w:lvl w:ilvl="0">
      <w:start w:val="1"/>
      <w:numFmt w:val="decimal"/>
      <w:lvlText w:val="%1."/>
      <w:lvlJc w:val="left"/>
      <w:pPr>
        <w:ind w:left="108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7" w15:restartNumberingAfterBreak="0">
    <w:nsid w:val="5104566B"/>
    <w:multiLevelType w:val="hybridMultilevel"/>
    <w:tmpl w:val="39A01DF8"/>
    <w:lvl w:ilvl="0" w:tplc="080C000F">
      <w:start w:val="1"/>
      <w:numFmt w:val="decimal"/>
      <w:lvlText w:val="%1."/>
      <w:lvlJc w:val="left"/>
      <w:pPr>
        <w:ind w:left="360" w:hanging="360"/>
      </w:pPr>
      <w:rPr>
        <w:rFonts w:hint="default"/>
      </w:rPr>
    </w:lvl>
    <w:lvl w:ilvl="1" w:tplc="080C0019" w:tentative="1">
      <w:start w:val="1"/>
      <w:numFmt w:val="lowerLetter"/>
      <w:lvlText w:val="%2."/>
      <w:lvlJc w:val="left"/>
      <w:pPr>
        <w:ind w:left="1080" w:hanging="360"/>
      </w:pPr>
    </w:lvl>
    <w:lvl w:ilvl="2" w:tplc="080C001B" w:tentative="1">
      <w:start w:val="1"/>
      <w:numFmt w:val="lowerRoman"/>
      <w:lvlText w:val="%3."/>
      <w:lvlJc w:val="right"/>
      <w:pPr>
        <w:ind w:left="1800" w:hanging="180"/>
      </w:pPr>
    </w:lvl>
    <w:lvl w:ilvl="3" w:tplc="080C000F" w:tentative="1">
      <w:start w:val="1"/>
      <w:numFmt w:val="decimal"/>
      <w:lvlText w:val="%4."/>
      <w:lvlJc w:val="left"/>
      <w:pPr>
        <w:ind w:left="2520" w:hanging="360"/>
      </w:pPr>
    </w:lvl>
    <w:lvl w:ilvl="4" w:tplc="080C0019" w:tentative="1">
      <w:start w:val="1"/>
      <w:numFmt w:val="lowerLetter"/>
      <w:lvlText w:val="%5."/>
      <w:lvlJc w:val="left"/>
      <w:pPr>
        <w:ind w:left="3240" w:hanging="360"/>
      </w:pPr>
    </w:lvl>
    <w:lvl w:ilvl="5" w:tplc="080C001B" w:tentative="1">
      <w:start w:val="1"/>
      <w:numFmt w:val="lowerRoman"/>
      <w:lvlText w:val="%6."/>
      <w:lvlJc w:val="right"/>
      <w:pPr>
        <w:ind w:left="3960" w:hanging="180"/>
      </w:pPr>
    </w:lvl>
    <w:lvl w:ilvl="6" w:tplc="080C000F" w:tentative="1">
      <w:start w:val="1"/>
      <w:numFmt w:val="decimal"/>
      <w:lvlText w:val="%7."/>
      <w:lvlJc w:val="left"/>
      <w:pPr>
        <w:ind w:left="4680" w:hanging="360"/>
      </w:pPr>
    </w:lvl>
    <w:lvl w:ilvl="7" w:tplc="080C0019" w:tentative="1">
      <w:start w:val="1"/>
      <w:numFmt w:val="lowerLetter"/>
      <w:lvlText w:val="%8."/>
      <w:lvlJc w:val="left"/>
      <w:pPr>
        <w:ind w:left="5400" w:hanging="360"/>
      </w:pPr>
    </w:lvl>
    <w:lvl w:ilvl="8" w:tplc="080C001B" w:tentative="1">
      <w:start w:val="1"/>
      <w:numFmt w:val="lowerRoman"/>
      <w:lvlText w:val="%9."/>
      <w:lvlJc w:val="right"/>
      <w:pPr>
        <w:ind w:left="6120" w:hanging="180"/>
      </w:pPr>
    </w:lvl>
  </w:abstractNum>
  <w:abstractNum w:abstractNumId="18" w15:restartNumberingAfterBreak="0">
    <w:nsid w:val="55670D4C"/>
    <w:multiLevelType w:val="hybridMultilevel"/>
    <w:tmpl w:val="84369D40"/>
    <w:lvl w:ilvl="0" w:tplc="080C0001">
      <w:start w:val="1"/>
      <w:numFmt w:val="bullet"/>
      <w:lvlText w:val=""/>
      <w:lvlJc w:val="left"/>
      <w:pPr>
        <w:ind w:left="644" w:hanging="360"/>
      </w:pPr>
      <w:rPr>
        <w:rFonts w:ascii="Symbol" w:hAnsi="Symbol" w:hint="default"/>
      </w:rPr>
    </w:lvl>
    <w:lvl w:ilvl="1" w:tplc="080C0003" w:tentative="1">
      <w:start w:val="1"/>
      <w:numFmt w:val="bullet"/>
      <w:lvlText w:val="o"/>
      <w:lvlJc w:val="left"/>
      <w:pPr>
        <w:ind w:left="1364" w:hanging="360"/>
      </w:pPr>
      <w:rPr>
        <w:rFonts w:ascii="Courier New" w:hAnsi="Courier New" w:cs="Courier New" w:hint="default"/>
      </w:rPr>
    </w:lvl>
    <w:lvl w:ilvl="2" w:tplc="080C0005" w:tentative="1">
      <w:start w:val="1"/>
      <w:numFmt w:val="bullet"/>
      <w:lvlText w:val=""/>
      <w:lvlJc w:val="left"/>
      <w:pPr>
        <w:ind w:left="2084" w:hanging="360"/>
      </w:pPr>
      <w:rPr>
        <w:rFonts w:ascii="Wingdings" w:hAnsi="Wingdings" w:hint="default"/>
      </w:rPr>
    </w:lvl>
    <w:lvl w:ilvl="3" w:tplc="080C0001" w:tentative="1">
      <w:start w:val="1"/>
      <w:numFmt w:val="bullet"/>
      <w:lvlText w:val=""/>
      <w:lvlJc w:val="left"/>
      <w:pPr>
        <w:ind w:left="2804" w:hanging="360"/>
      </w:pPr>
      <w:rPr>
        <w:rFonts w:ascii="Symbol" w:hAnsi="Symbol" w:hint="default"/>
      </w:rPr>
    </w:lvl>
    <w:lvl w:ilvl="4" w:tplc="080C0003" w:tentative="1">
      <w:start w:val="1"/>
      <w:numFmt w:val="bullet"/>
      <w:lvlText w:val="o"/>
      <w:lvlJc w:val="left"/>
      <w:pPr>
        <w:ind w:left="3524" w:hanging="360"/>
      </w:pPr>
      <w:rPr>
        <w:rFonts w:ascii="Courier New" w:hAnsi="Courier New" w:cs="Courier New" w:hint="default"/>
      </w:rPr>
    </w:lvl>
    <w:lvl w:ilvl="5" w:tplc="080C0005" w:tentative="1">
      <w:start w:val="1"/>
      <w:numFmt w:val="bullet"/>
      <w:lvlText w:val=""/>
      <w:lvlJc w:val="left"/>
      <w:pPr>
        <w:ind w:left="4244" w:hanging="360"/>
      </w:pPr>
      <w:rPr>
        <w:rFonts w:ascii="Wingdings" w:hAnsi="Wingdings" w:hint="default"/>
      </w:rPr>
    </w:lvl>
    <w:lvl w:ilvl="6" w:tplc="080C0001" w:tentative="1">
      <w:start w:val="1"/>
      <w:numFmt w:val="bullet"/>
      <w:lvlText w:val=""/>
      <w:lvlJc w:val="left"/>
      <w:pPr>
        <w:ind w:left="4964" w:hanging="360"/>
      </w:pPr>
      <w:rPr>
        <w:rFonts w:ascii="Symbol" w:hAnsi="Symbol" w:hint="default"/>
      </w:rPr>
    </w:lvl>
    <w:lvl w:ilvl="7" w:tplc="080C0003" w:tentative="1">
      <w:start w:val="1"/>
      <w:numFmt w:val="bullet"/>
      <w:lvlText w:val="o"/>
      <w:lvlJc w:val="left"/>
      <w:pPr>
        <w:ind w:left="5684" w:hanging="360"/>
      </w:pPr>
      <w:rPr>
        <w:rFonts w:ascii="Courier New" w:hAnsi="Courier New" w:cs="Courier New" w:hint="default"/>
      </w:rPr>
    </w:lvl>
    <w:lvl w:ilvl="8" w:tplc="080C0005" w:tentative="1">
      <w:start w:val="1"/>
      <w:numFmt w:val="bullet"/>
      <w:lvlText w:val=""/>
      <w:lvlJc w:val="left"/>
      <w:pPr>
        <w:ind w:left="6404" w:hanging="360"/>
      </w:pPr>
      <w:rPr>
        <w:rFonts w:ascii="Wingdings" w:hAnsi="Wingdings" w:hint="default"/>
      </w:rPr>
    </w:lvl>
  </w:abstractNum>
  <w:abstractNum w:abstractNumId="19" w15:restartNumberingAfterBreak="0">
    <w:nsid w:val="55764B95"/>
    <w:multiLevelType w:val="hybridMultilevel"/>
    <w:tmpl w:val="E4A08B92"/>
    <w:lvl w:ilvl="0" w:tplc="080C000F">
      <w:start w:val="1"/>
      <w:numFmt w:val="decimal"/>
      <w:lvlText w:val="%1."/>
      <w:lvlJc w:val="left"/>
      <w:pPr>
        <w:ind w:left="36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0" w15:restartNumberingAfterBreak="0">
    <w:nsid w:val="564D1201"/>
    <w:multiLevelType w:val="hybridMultilevel"/>
    <w:tmpl w:val="A62446FA"/>
    <w:lvl w:ilvl="0" w:tplc="080C0001">
      <w:start w:val="1"/>
      <w:numFmt w:val="bullet"/>
      <w:lvlText w:val=""/>
      <w:lvlJc w:val="left"/>
      <w:pPr>
        <w:ind w:left="2912" w:hanging="360"/>
      </w:pPr>
      <w:rPr>
        <w:rFonts w:ascii="Symbol" w:hAnsi="Symbol" w:hint="default"/>
      </w:rPr>
    </w:lvl>
    <w:lvl w:ilvl="1" w:tplc="080C0003" w:tentative="1">
      <w:start w:val="1"/>
      <w:numFmt w:val="bullet"/>
      <w:lvlText w:val="o"/>
      <w:lvlJc w:val="left"/>
      <w:pPr>
        <w:ind w:left="3632" w:hanging="360"/>
      </w:pPr>
      <w:rPr>
        <w:rFonts w:ascii="Courier New" w:hAnsi="Courier New" w:cs="Courier New" w:hint="default"/>
      </w:rPr>
    </w:lvl>
    <w:lvl w:ilvl="2" w:tplc="080C0005" w:tentative="1">
      <w:start w:val="1"/>
      <w:numFmt w:val="bullet"/>
      <w:lvlText w:val=""/>
      <w:lvlJc w:val="left"/>
      <w:pPr>
        <w:ind w:left="4352" w:hanging="360"/>
      </w:pPr>
      <w:rPr>
        <w:rFonts w:ascii="Wingdings" w:hAnsi="Wingdings" w:hint="default"/>
      </w:rPr>
    </w:lvl>
    <w:lvl w:ilvl="3" w:tplc="080C0001" w:tentative="1">
      <w:start w:val="1"/>
      <w:numFmt w:val="bullet"/>
      <w:lvlText w:val=""/>
      <w:lvlJc w:val="left"/>
      <w:pPr>
        <w:ind w:left="5072" w:hanging="360"/>
      </w:pPr>
      <w:rPr>
        <w:rFonts w:ascii="Symbol" w:hAnsi="Symbol" w:hint="default"/>
      </w:rPr>
    </w:lvl>
    <w:lvl w:ilvl="4" w:tplc="080C0003" w:tentative="1">
      <w:start w:val="1"/>
      <w:numFmt w:val="bullet"/>
      <w:lvlText w:val="o"/>
      <w:lvlJc w:val="left"/>
      <w:pPr>
        <w:ind w:left="5792" w:hanging="360"/>
      </w:pPr>
      <w:rPr>
        <w:rFonts w:ascii="Courier New" w:hAnsi="Courier New" w:cs="Courier New" w:hint="default"/>
      </w:rPr>
    </w:lvl>
    <w:lvl w:ilvl="5" w:tplc="080C0005" w:tentative="1">
      <w:start w:val="1"/>
      <w:numFmt w:val="bullet"/>
      <w:lvlText w:val=""/>
      <w:lvlJc w:val="left"/>
      <w:pPr>
        <w:ind w:left="6512" w:hanging="360"/>
      </w:pPr>
      <w:rPr>
        <w:rFonts w:ascii="Wingdings" w:hAnsi="Wingdings" w:hint="default"/>
      </w:rPr>
    </w:lvl>
    <w:lvl w:ilvl="6" w:tplc="080C0001" w:tentative="1">
      <w:start w:val="1"/>
      <w:numFmt w:val="bullet"/>
      <w:lvlText w:val=""/>
      <w:lvlJc w:val="left"/>
      <w:pPr>
        <w:ind w:left="7232" w:hanging="360"/>
      </w:pPr>
      <w:rPr>
        <w:rFonts w:ascii="Symbol" w:hAnsi="Symbol" w:hint="default"/>
      </w:rPr>
    </w:lvl>
    <w:lvl w:ilvl="7" w:tplc="080C0003" w:tentative="1">
      <w:start w:val="1"/>
      <w:numFmt w:val="bullet"/>
      <w:lvlText w:val="o"/>
      <w:lvlJc w:val="left"/>
      <w:pPr>
        <w:ind w:left="7952" w:hanging="360"/>
      </w:pPr>
      <w:rPr>
        <w:rFonts w:ascii="Courier New" w:hAnsi="Courier New" w:cs="Courier New" w:hint="default"/>
      </w:rPr>
    </w:lvl>
    <w:lvl w:ilvl="8" w:tplc="080C0005" w:tentative="1">
      <w:start w:val="1"/>
      <w:numFmt w:val="bullet"/>
      <w:lvlText w:val=""/>
      <w:lvlJc w:val="left"/>
      <w:pPr>
        <w:ind w:left="8672" w:hanging="360"/>
      </w:pPr>
      <w:rPr>
        <w:rFonts w:ascii="Wingdings" w:hAnsi="Wingdings" w:hint="default"/>
      </w:rPr>
    </w:lvl>
  </w:abstractNum>
  <w:abstractNum w:abstractNumId="21" w15:restartNumberingAfterBreak="0">
    <w:nsid w:val="573F4355"/>
    <w:multiLevelType w:val="multilevel"/>
    <w:tmpl w:val="7A8264A2"/>
    <w:lvl w:ilvl="0">
      <w:start w:val="1"/>
      <w:numFmt w:val="decimal"/>
      <w:lvlText w:val="%1."/>
      <w:lvlJc w:val="left"/>
      <w:pPr>
        <w:ind w:left="360" w:hanging="360"/>
      </w:pPr>
      <w:rPr>
        <w:rFonts w:hint="default"/>
        <w:b/>
      </w:rPr>
    </w:lvl>
    <w:lvl w:ilvl="1">
      <w:start w:val="1"/>
      <w:numFmt w:val="decimal"/>
      <w:isLgl/>
      <w:lvlText w:val="%1.%2"/>
      <w:lvlJc w:val="left"/>
      <w:pPr>
        <w:ind w:left="786" w:hanging="360"/>
      </w:pPr>
      <w:rPr>
        <w:rFonts w:hint="default"/>
      </w:rPr>
    </w:lvl>
    <w:lvl w:ilvl="2">
      <w:start w:val="1"/>
      <w:numFmt w:val="decimal"/>
      <w:isLgl/>
      <w:lvlText w:val="%1.%2.%3"/>
      <w:lvlJc w:val="left"/>
      <w:pPr>
        <w:ind w:left="6384" w:hanging="720"/>
      </w:pPr>
      <w:rPr>
        <w:rFonts w:hint="default"/>
      </w:rPr>
    </w:lvl>
    <w:lvl w:ilvl="3">
      <w:start w:val="1"/>
      <w:numFmt w:val="decimal"/>
      <w:isLgl/>
      <w:lvlText w:val="%1.%2.%3.%4"/>
      <w:lvlJc w:val="left"/>
      <w:pPr>
        <w:ind w:left="6384" w:hanging="720"/>
      </w:pPr>
      <w:rPr>
        <w:rFonts w:hint="default"/>
      </w:rPr>
    </w:lvl>
    <w:lvl w:ilvl="4">
      <w:start w:val="1"/>
      <w:numFmt w:val="decimal"/>
      <w:isLgl/>
      <w:lvlText w:val="%1.%2.%3.%4.%5"/>
      <w:lvlJc w:val="left"/>
      <w:pPr>
        <w:ind w:left="6744" w:hanging="1080"/>
      </w:pPr>
      <w:rPr>
        <w:rFonts w:hint="default"/>
      </w:rPr>
    </w:lvl>
    <w:lvl w:ilvl="5">
      <w:start w:val="1"/>
      <w:numFmt w:val="decimal"/>
      <w:isLgl/>
      <w:lvlText w:val="%1.%2.%3.%4.%5.%6"/>
      <w:lvlJc w:val="left"/>
      <w:pPr>
        <w:ind w:left="7104" w:hanging="1440"/>
      </w:pPr>
      <w:rPr>
        <w:rFonts w:hint="default"/>
      </w:rPr>
    </w:lvl>
    <w:lvl w:ilvl="6">
      <w:start w:val="1"/>
      <w:numFmt w:val="decimal"/>
      <w:isLgl/>
      <w:lvlText w:val="%1.%2.%3.%4.%5.%6.%7"/>
      <w:lvlJc w:val="left"/>
      <w:pPr>
        <w:ind w:left="7104" w:hanging="1440"/>
      </w:pPr>
      <w:rPr>
        <w:rFonts w:hint="default"/>
      </w:rPr>
    </w:lvl>
    <w:lvl w:ilvl="7">
      <w:start w:val="1"/>
      <w:numFmt w:val="decimal"/>
      <w:isLgl/>
      <w:lvlText w:val="%1.%2.%3.%4.%5.%6.%7.%8"/>
      <w:lvlJc w:val="left"/>
      <w:pPr>
        <w:ind w:left="7464" w:hanging="1800"/>
      </w:pPr>
      <w:rPr>
        <w:rFonts w:hint="default"/>
      </w:rPr>
    </w:lvl>
    <w:lvl w:ilvl="8">
      <w:start w:val="1"/>
      <w:numFmt w:val="decimal"/>
      <w:isLgl/>
      <w:lvlText w:val="%1.%2.%3.%4.%5.%6.%7.%8.%9"/>
      <w:lvlJc w:val="left"/>
      <w:pPr>
        <w:ind w:left="7464" w:hanging="1800"/>
      </w:pPr>
      <w:rPr>
        <w:rFonts w:hint="default"/>
      </w:rPr>
    </w:lvl>
  </w:abstractNum>
  <w:abstractNum w:abstractNumId="22" w15:restartNumberingAfterBreak="0">
    <w:nsid w:val="57B157A0"/>
    <w:multiLevelType w:val="hybridMultilevel"/>
    <w:tmpl w:val="926E0EC0"/>
    <w:lvl w:ilvl="0" w:tplc="407A1512">
      <w:start w:val="1"/>
      <w:numFmt w:val="bullet"/>
      <w:lvlText w:val=""/>
      <w:lvlJc w:val="left"/>
      <w:pPr>
        <w:ind w:left="644" w:hanging="360"/>
      </w:pPr>
      <w:rPr>
        <w:rFonts w:ascii="Symbol" w:hAnsi="Symbol" w:hint="default"/>
        <w:sz w:val="24"/>
        <w:szCs w:val="24"/>
      </w:rPr>
    </w:lvl>
    <w:lvl w:ilvl="1" w:tplc="080C0003" w:tentative="1">
      <w:start w:val="1"/>
      <w:numFmt w:val="bullet"/>
      <w:lvlText w:val="o"/>
      <w:lvlJc w:val="left"/>
      <w:pPr>
        <w:ind w:left="949" w:hanging="360"/>
      </w:pPr>
      <w:rPr>
        <w:rFonts w:ascii="Courier New" w:hAnsi="Courier New" w:cs="Courier New" w:hint="default"/>
      </w:rPr>
    </w:lvl>
    <w:lvl w:ilvl="2" w:tplc="080C0005" w:tentative="1">
      <w:start w:val="1"/>
      <w:numFmt w:val="bullet"/>
      <w:lvlText w:val=""/>
      <w:lvlJc w:val="left"/>
      <w:pPr>
        <w:ind w:left="1669" w:hanging="360"/>
      </w:pPr>
      <w:rPr>
        <w:rFonts w:ascii="Wingdings" w:hAnsi="Wingdings" w:hint="default"/>
      </w:rPr>
    </w:lvl>
    <w:lvl w:ilvl="3" w:tplc="080C0001" w:tentative="1">
      <w:start w:val="1"/>
      <w:numFmt w:val="bullet"/>
      <w:lvlText w:val=""/>
      <w:lvlJc w:val="left"/>
      <w:pPr>
        <w:ind w:left="2389" w:hanging="360"/>
      </w:pPr>
      <w:rPr>
        <w:rFonts w:ascii="Symbol" w:hAnsi="Symbol" w:hint="default"/>
      </w:rPr>
    </w:lvl>
    <w:lvl w:ilvl="4" w:tplc="080C0003" w:tentative="1">
      <w:start w:val="1"/>
      <w:numFmt w:val="bullet"/>
      <w:lvlText w:val="o"/>
      <w:lvlJc w:val="left"/>
      <w:pPr>
        <w:ind w:left="3109" w:hanging="360"/>
      </w:pPr>
      <w:rPr>
        <w:rFonts w:ascii="Courier New" w:hAnsi="Courier New" w:cs="Courier New" w:hint="default"/>
      </w:rPr>
    </w:lvl>
    <w:lvl w:ilvl="5" w:tplc="080C0005" w:tentative="1">
      <w:start w:val="1"/>
      <w:numFmt w:val="bullet"/>
      <w:lvlText w:val=""/>
      <w:lvlJc w:val="left"/>
      <w:pPr>
        <w:ind w:left="3829" w:hanging="360"/>
      </w:pPr>
      <w:rPr>
        <w:rFonts w:ascii="Wingdings" w:hAnsi="Wingdings" w:hint="default"/>
      </w:rPr>
    </w:lvl>
    <w:lvl w:ilvl="6" w:tplc="080C0001" w:tentative="1">
      <w:start w:val="1"/>
      <w:numFmt w:val="bullet"/>
      <w:lvlText w:val=""/>
      <w:lvlJc w:val="left"/>
      <w:pPr>
        <w:ind w:left="4549" w:hanging="360"/>
      </w:pPr>
      <w:rPr>
        <w:rFonts w:ascii="Symbol" w:hAnsi="Symbol" w:hint="default"/>
      </w:rPr>
    </w:lvl>
    <w:lvl w:ilvl="7" w:tplc="080C0003" w:tentative="1">
      <w:start w:val="1"/>
      <w:numFmt w:val="bullet"/>
      <w:lvlText w:val="o"/>
      <w:lvlJc w:val="left"/>
      <w:pPr>
        <w:ind w:left="5269" w:hanging="360"/>
      </w:pPr>
      <w:rPr>
        <w:rFonts w:ascii="Courier New" w:hAnsi="Courier New" w:cs="Courier New" w:hint="default"/>
      </w:rPr>
    </w:lvl>
    <w:lvl w:ilvl="8" w:tplc="080C0005" w:tentative="1">
      <w:start w:val="1"/>
      <w:numFmt w:val="bullet"/>
      <w:lvlText w:val=""/>
      <w:lvlJc w:val="left"/>
      <w:pPr>
        <w:ind w:left="5989" w:hanging="360"/>
      </w:pPr>
      <w:rPr>
        <w:rFonts w:ascii="Wingdings" w:hAnsi="Wingdings" w:hint="default"/>
      </w:rPr>
    </w:lvl>
  </w:abstractNum>
  <w:abstractNum w:abstractNumId="23" w15:restartNumberingAfterBreak="0">
    <w:nsid w:val="5ABA64D3"/>
    <w:multiLevelType w:val="hybridMultilevel"/>
    <w:tmpl w:val="8F564A3E"/>
    <w:lvl w:ilvl="0" w:tplc="ADE0D8CA">
      <w:start w:val="1"/>
      <w:numFmt w:val="bullet"/>
      <w:lvlText w:val=""/>
      <w:lvlJc w:val="left"/>
      <w:pPr>
        <w:ind w:left="360" w:hanging="360"/>
      </w:pPr>
      <w:rPr>
        <w:rFonts w:ascii="Wingdings" w:hAnsi="Wingdings" w:hint="default"/>
        <w:sz w:val="28"/>
        <w:szCs w:val="28"/>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24" w15:restartNumberingAfterBreak="0">
    <w:nsid w:val="60C64E2A"/>
    <w:multiLevelType w:val="hybridMultilevel"/>
    <w:tmpl w:val="7096BCFC"/>
    <w:lvl w:ilvl="0" w:tplc="C0D66F1A">
      <w:start w:val="1"/>
      <w:numFmt w:val="bullet"/>
      <w:lvlText w:val=""/>
      <w:lvlJc w:val="left"/>
      <w:pPr>
        <w:ind w:left="360" w:hanging="360"/>
      </w:pPr>
      <w:rPr>
        <w:rFonts w:ascii="Wingdings" w:hAnsi="Wingdings" w:hint="default"/>
        <w:color w:val="auto"/>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25" w15:restartNumberingAfterBreak="0">
    <w:nsid w:val="645E3618"/>
    <w:multiLevelType w:val="hybridMultilevel"/>
    <w:tmpl w:val="A91E835C"/>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6" w15:restartNumberingAfterBreak="0">
    <w:nsid w:val="67D47051"/>
    <w:multiLevelType w:val="hybridMultilevel"/>
    <w:tmpl w:val="BC5A5DE2"/>
    <w:lvl w:ilvl="0" w:tplc="080C0001">
      <w:start w:val="1"/>
      <w:numFmt w:val="bullet"/>
      <w:lvlText w:val=""/>
      <w:lvlJc w:val="left"/>
      <w:pPr>
        <w:ind w:left="360" w:hanging="360"/>
      </w:pPr>
      <w:rPr>
        <w:rFonts w:ascii="Symbol" w:hAnsi="Symbol" w:hint="default"/>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27" w15:restartNumberingAfterBreak="0">
    <w:nsid w:val="7002430D"/>
    <w:multiLevelType w:val="hybridMultilevel"/>
    <w:tmpl w:val="2780D670"/>
    <w:lvl w:ilvl="0" w:tplc="080C0001">
      <w:start w:val="1"/>
      <w:numFmt w:val="bullet"/>
      <w:lvlText w:val=""/>
      <w:lvlJc w:val="left"/>
      <w:pPr>
        <w:ind w:left="360" w:hanging="360"/>
      </w:pPr>
      <w:rPr>
        <w:rFonts w:ascii="Symbol" w:hAnsi="Symbol" w:hint="default"/>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28" w15:restartNumberingAfterBreak="0">
    <w:nsid w:val="723E1268"/>
    <w:multiLevelType w:val="hybridMultilevel"/>
    <w:tmpl w:val="C76E4778"/>
    <w:lvl w:ilvl="0" w:tplc="080C0001">
      <w:start w:val="1"/>
      <w:numFmt w:val="bullet"/>
      <w:lvlText w:val=""/>
      <w:lvlJc w:val="left"/>
      <w:pPr>
        <w:ind w:left="2912" w:hanging="360"/>
      </w:pPr>
      <w:rPr>
        <w:rFonts w:ascii="Symbol" w:hAnsi="Symbol" w:hint="default"/>
      </w:rPr>
    </w:lvl>
    <w:lvl w:ilvl="1" w:tplc="080C0003" w:tentative="1">
      <w:start w:val="1"/>
      <w:numFmt w:val="bullet"/>
      <w:lvlText w:val="o"/>
      <w:lvlJc w:val="left"/>
      <w:pPr>
        <w:ind w:left="3632" w:hanging="360"/>
      </w:pPr>
      <w:rPr>
        <w:rFonts w:ascii="Courier New" w:hAnsi="Courier New" w:cs="Courier New" w:hint="default"/>
      </w:rPr>
    </w:lvl>
    <w:lvl w:ilvl="2" w:tplc="080C0005" w:tentative="1">
      <w:start w:val="1"/>
      <w:numFmt w:val="bullet"/>
      <w:lvlText w:val=""/>
      <w:lvlJc w:val="left"/>
      <w:pPr>
        <w:ind w:left="4352" w:hanging="360"/>
      </w:pPr>
      <w:rPr>
        <w:rFonts w:ascii="Wingdings" w:hAnsi="Wingdings" w:hint="default"/>
      </w:rPr>
    </w:lvl>
    <w:lvl w:ilvl="3" w:tplc="080C0001" w:tentative="1">
      <w:start w:val="1"/>
      <w:numFmt w:val="bullet"/>
      <w:lvlText w:val=""/>
      <w:lvlJc w:val="left"/>
      <w:pPr>
        <w:ind w:left="5072" w:hanging="360"/>
      </w:pPr>
      <w:rPr>
        <w:rFonts w:ascii="Symbol" w:hAnsi="Symbol" w:hint="default"/>
      </w:rPr>
    </w:lvl>
    <w:lvl w:ilvl="4" w:tplc="080C0003" w:tentative="1">
      <w:start w:val="1"/>
      <w:numFmt w:val="bullet"/>
      <w:lvlText w:val="o"/>
      <w:lvlJc w:val="left"/>
      <w:pPr>
        <w:ind w:left="5792" w:hanging="360"/>
      </w:pPr>
      <w:rPr>
        <w:rFonts w:ascii="Courier New" w:hAnsi="Courier New" w:cs="Courier New" w:hint="default"/>
      </w:rPr>
    </w:lvl>
    <w:lvl w:ilvl="5" w:tplc="080C0005" w:tentative="1">
      <w:start w:val="1"/>
      <w:numFmt w:val="bullet"/>
      <w:lvlText w:val=""/>
      <w:lvlJc w:val="left"/>
      <w:pPr>
        <w:ind w:left="6512" w:hanging="360"/>
      </w:pPr>
      <w:rPr>
        <w:rFonts w:ascii="Wingdings" w:hAnsi="Wingdings" w:hint="default"/>
      </w:rPr>
    </w:lvl>
    <w:lvl w:ilvl="6" w:tplc="080C0001" w:tentative="1">
      <w:start w:val="1"/>
      <w:numFmt w:val="bullet"/>
      <w:lvlText w:val=""/>
      <w:lvlJc w:val="left"/>
      <w:pPr>
        <w:ind w:left="7232" w:hanging="360"/>
      </w:pPr>
      <w:rPr>
        <w:rFonts w:ascii="Symbol" w:hAnsi="Symbol" w:hint="default"/>
      </w:rPr>
    </w:lvl>
    <w:lvl w:ilvl="7" w:tplc="080C0003" w:tentative="1">
      <w:start w:val="1"/>
      <w:numFmt w:val="bullet"/>
      <w:lvlText w:val="o"/>
      <w:lvlJc w:val="left"/>
      <w:pPr>
        <w:ind w:left="7952" w:hanging="360"/>
      </w:pPr>
      <w:rPr>
        <w:rFonts w:ascii="Courier New" w:hAnsi="Courier New" w:cs="Courier New" w:hint="default"/>
      </w:rPr>
    </w:lvl>
    <w:lvl w:ilvl="8" w:tplc="080C0005" w:tentative="1">
      <w:start w:val="1"/>
      <w:numFmt w:val="bullet"/>
      <w:lvlText w:val=""/>
      <w:lvlJc w:val="left"/>
      <w:pPr>
        <w:ind w:left="8672" w:hanging="360"/>
      </w:pPr>
      <w:rPr>
        <w:rFonts w:ascii="Wingdings" w:hAnsi="Wingdings" w:hint="default"/>
      </w:rPr>
    </w:lvl>
  </w:abstractNum>
  <w:abstractNum w:abstractNumId="29" w15:restartNumberingAfterBreak="0">
    <w:nsid w:val="72976E2C"/>
    <w:multiLevelType w:val="hybridMultilevel"/>
    <w:tmpl w:val="F5ECEE24"/>
    <w:lvl w:ilvl="0" w:tplc="D058451E">
      <w:start w:val="2"/>
      <w:numFmt w:val="bullet"/>
      <w:lvlText w:val="-"/>
      <w:lvlJc w:val="left"/>
      <w:pPr>
        <w:ind w:left="360" w:hanging="360"/>
      </w:pPr>
      <w:rPr>
        <w:rFonts w:ascii="Calibri" w:eastAsiaTheme="minorHAnsi" w:hAnsi="Calibri" w:cstheme="minorBidi" w:hint="default"/>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30" w15:restartNumberingAfterBreak="0">
    <w:nsid w:val="748E3D47"/>
    <w:multiLevelType w:val="hybridMultilevel"/>
    <w:tmpl w:val="1F9CF410"/>
    <w:lvl w:ilvl="0" w:tplc="080C000B">
      <w:start w:val="1"/>
      <w:numFmt w:val="bullet"/>
      <w:lvlText w:val=""/>
      <w:lvlJc w:val="left"/>
      <w:pPr>
        <w:ind w:left="360" w:hanging="360"/>
      </w:pPr>
      <w:rPr>
        <w:rFonts w:ascii="Wingdings" w:hAnsi="Wingdings" w:hint="default"/>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31" w15:restartNumberingAfterBreak="0">
    <w:nsid w:val="77497CD8"/>
    <w:multiLevelType w:val="hybridMultilevel"/>
    <w:tmpl w:val="5954848E"/>
    <w:lvl w:ilvl="0" w:tplc="080C000F">
      <w:start w:val="1"/>
      <w:numFmt w:val="decimal"/>
      <w:lvlText w:val="%1."/>
      <w:lvlJc w:val="left"/>
      <w:pPr>
        <w:ind w:left="360" w:hanging="360"/>
      </w:pPr>
      <w:rPr>
        <w:rFonts w:hint="default"/>
      </w:rPr>
    </w:lvl>
    <w:lvl w:ilvl="1" w:tplc="080C0019" w:tentative="1">
      <w:start w:val="1"/>
      <w:numFmt w:val="lowerLetter"/>
      <w:lvlText w:val="%2."/>
      <w:lvlJc w:val="left"/>
      <w:pPr>
        <w:ind w:left="1080" w:hanging="360"/>
      </w:pPr>
    </w:lvl>
    <w:lvl w:ilvl="2" w:tplc="080C001B" w:tentative="1">
      <w:start w:val="1"/>
      <w:numFmt w:val="lowerRoman"/>
      <w:lvlText w:val="%3."/>
      <w:lvlJc w:val="right"/>
      <w:pPr>
        <w:ind w:left="1800" w:hanging="180"/>
      </w:pPr>
    </w:lvl>
    <w:lvl w:ilvl="3" w:tplc="080C000F" w:tentative="1">
      <w:start w:val="1"/>
      <w:numFmt w:val="decimal"/>
      <w:lvlText w:val="%4."/>
      <w:lvlJc w:val="left"/>
      <w:pPr>
        <w:ind w:left="2520" w:hanging="360"/>
      </w:pPr>
    </w:lvl>
    <w:lvl w:ilvl="4" w:tplc="080C0019" w:tentative="1">
      <w:start w:val="1"/>
      <w:numFmt w:val="lowerLetter"/>
      <w:lvlText w:val="%5."/>
      <w:lvlJc w:val="left"/>
      <w:pPr>
        <w:ind w:left="3240" w:hanging="360"/>
      </w:pPr>
    </w:lvl>
    <w:lvl w:ilvl="5" w:tplc="080C001B" w:tentative="1">
      <w:start w:val="1"/>
      <w:numFmt w:val="lowerRoman"/>
      <w:lvlText w:val="%6."/>
      <w:lvlJc w:val="right"/>
      <w:pPr>
        <w:ind w:left="3960" w:hanging="180"/>
      </w:pPr>
    </w:lvl>
    <w:lvl w:ilvl="6" w:tplc="080C000F" w:tentative="1">
      <w:start w:val="1"/>
      <w:numFmt w:val="decimal"/>
      <w:lvlText w:val="%7."/>
      <w:lvlJc w:val="left"/>
      <w:pPr>
        <w:ind w:left="4680" w:hanging="360"/>
      </w:pPr>
    </w:lvl>
    <w:lvl w:ilvl="7" w:tplc="080C0019" w:tentative="1">
      <w:start w:val="1"/>
      <w:numFmt w:val="lowerLetter"/>
      <w:lvlText w:val="%8."/>
      <w:lvlJc w:val="left"/>
      <w:pPr>
        <w:ind w:left="5400" w:hanging="360"/>
      </w:pPr>
    </w:lvl>
    <w:lvl w:ilvl="8" w:tplc="080C001B" w:tentative="1">
      <w:start w:val="1"/>
      <w:numFmt w:val="lowerRoman"/>
      <w:lvlText w:val="%9."/>
      <w:lvlJc w:val="right"/>
      <w:pPr>
        <w:ind w:left="6120" w:hanging="180"/>
      </w:pPr>
    </w:lvl>
  </w:abstractNum>
  <w:abstractNum w:abstractNumId="32" w15:restartNumberingAfterBreak="0">
    <w:nsid w:val="78FD4AE0"/>
    <w:multiLevelType w:val="hybridMultilevel"/>
    <w:tmpl w:val="D93C744C"/>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33" w15:restartNumberingAfterBreak="0">
    <w:nsid w:val="791E35FD"/>
    <w:multiLevelType w:val="hybridMultilevel"/>
    <w:tmpl w:val="8D5EB38E"/>
    <w:lvl w:ilvl="0" w:tplc="080C0011">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34" w15:restartNumberingAfterBreak="0">
    <w:nsid w:val="7D597FFE"/>
    <w:multiLevelType w:val="hybridMultilevel"/>
    <w:tmpl w:val="4B88029A"/>
    <w:lvl w:ilvl="0" w:tplc="080C000F">
      <w:start w:val="1"/>
      <w:numFmt w:val="decimal"/>
      <w:lvlText w:val="%1."/>
      <w:lvlJc w:val="left"/>
      <w:pPr>
        <w:ind w:left="360" w:hanging="360"/>
      </w:pPr>
      <w:rPr>
        <w:rFonts w:hint="default"/>
      </w:rPr>
    </w:lvl>
    <w:lvl w:ilvl="1" w:tplc="080C0019" w:tentative="1">
      <w:start w:val="1"/>
      <w:numFmt w:val="lowerLetter"/>
      <w:lvlText w:val="%2."/>
      <w:lvlJc w:val="left"/>
      <w:pPr>
        <w:ind w:left="1080" w:hanging="360"/>
      </w:pPr>
    </w:lvl>
    <w:lvl w:ilvl="2" w:tplc="080C001B" w:tentative="1">
      <w:start w:val="1"/>
      <w:numFmt w:val="lowerRoman"/>
      <w:lvlText w:val="%3."/>
      <w:lvlJc w:val="right"/>
      <w:pPr>
        <w:ind w:left="1800" w:hanging="180"/>
      </w:pPr>
    </w:lvl>
    <w:lvl w:ilvl="3" w:tplc="080C000F" w:tentative="1">
      <w:start w:val="1"/>
      <w:numFmt w:val="decimal"/>
      <w:lvlText w:val="%4."/>
      <w:lvlJc w:val="left"/>
      <w:pPr>
        <w:ind w:left="2520" w:hanging="360"/>
      </w:pPr>
    </w:lvl>
    <w:lvl w:ilvl="4" w:tplc="080C0019" w:tentative="1">
      <w:start w:val="1"/>
      <w:numFmt w:val="lowerLetter"/>
      <w:lvlText w:val="%5."/>
      <w:lvlJc w:val="left"/>
      <w:pPr>
        <w:ind w:left="3240" w:hanging="360"/>
      </w:pPr>
    </w:lvl>
    <w:lvl w:ilvl="5" w:tplc="080C001B" w:tentative="1">
      <w:start w:val="1"/>
      <w:numFmt w:val="lowerRoman"/>
      <w:lvlText w:val="%6."/>
      <w:lvlJc w:val="right"/>
      <w:pPr>
        <w:ind w:left="3960" w:hanging="180"/>
      </w:pPr>
    </w:lvl>
    <w:lvl w:ilvl="6" w:tplc="080C000F" w:tentative="1">
      <w:start w:val="1"/>
      <w:numFmt w:val="decimal"/>
      <w:lvlText w:val="%7."/>
      <w:lvlJc w:val="left"/>
      <w:pPr>
        <w:ind w:left="4680" w:hanging="360"/>
      </w:pPr>
    </w:lvl>
    <w:lvl w:ilvl="7" w:tplc="080C0019" w:tentative="1">
      <w:start w:val="1"/>
      <w:numFmt w:val="lowerLetter"/>
      <w:lvlText w:val="%8."/>
      <w:lvlJc w:val="left"/>
      <w:pPr>
        <w:ind w:left="5400" w:hanging="360"/>
      </w:pPr>
    </w:lvl>
    <w:lvl w:ilvl="8" w:tplc="080C001B" w:tentative="1">
      <w:start w:val="1"/>
      <w:numFmt w:val="lowerRoman"/>
      <w:lvlText w:val="%9."/>
      <w:lvlJc w:val="right"/>
      <w:pPr>
        <w:ind w:left="6120" w:hanging="180"/>
      </w:pPr>
    </w:lvl>
  </w:abstractNum>
  <w:abstractNum w:abstractNumId="35" w15:restartNumberingAfterBreak="0">
    <w:nsid w:val="7ECD4C1F"/>
    <w:multiLevelType w:val="hybridMultilevel"/>
    <w:tmpl w:val="13C6DDC8"/>
    <w:lvl w:ilvl="0" w:tplc="BB425D86">
      <w:start w:val="1"/>
      <w:numFmt w:val="bullet"/>
      <w:lvlText w:val=""/>
      <w:lvlJc w:val="left"/>
      <w:pPr>
        <w:ind w:left="360" w:hanging="360"/>
      </w:pPr>
      <w:rPr>
        <w:rFonts w:ascii="Wingdings" w:hAnsi="Wingdings" w:hint="default"/>
        <w:color w:val="auto"/>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36" w15:restartNumberingAfterBreak="0">
    <w:nsid w:val="7ED5118E"/>
    <w:multiLevelType w:val="hybridMultilevel"/>
    <w:tmpl w:val="03ECC68E"/>
    <w:lvl w:ilvl="0" w:tplc="65C009EC">
      <w:start w:val="3"/>
      <w:numFmt w:val="bullet"/>
      <w:lvlText w:val="-"/>
      <w:lvlJc w:val="left"/>
      <w:pPr>
        <w:ind w:left="720" w:hanging="360"/>
      </w:pPr>
      <w:rPr>
        <w:rFonts w:ascii="Constantia" w:eastAsiaTheme="minorHAnsi" w:hAnsi="Constantia" w:cstheme="minorBid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num w:numId="1" w16cid:durableId="1910771555">
    <w:abstractNumId w:val="23"/>
  </w:num>
  <w:num w:numId="2" w16cid:durableId="285737809">
    <w:abstractNumId w:val="18"/>
  </w:num>
  <w:num w:numId="3" w16cid:durableId="723605800">
    <w:abstractNumId w:val="8"/>
  </w:num>
  <w:num w:numId="4" w16cid:durableId="1505894959">
    <w:abstractNumId w:val="22"/>
  </w:num>
  <w:num w:numId="5" w16cid:durableId="1943147937">
    <w:abstractNumId w:val="10"/>
  </w:num>
  <w:num w:numId="6" w16cid:durableId="51122904">
    <w:abstractNumId w:val="25"/>
  </w:num>
  <w:num w:numId="7" w16cid:durableId="1440565157">
    <w:abstractNumId w:val="5"/>
  </w:num>
  <w:num w:numId="8" w16cid:durableId="1100638718">
    <w:abstractNumId w:val="33"/>
  </w:num>
  <w:num w:numId="9" w16cid:durableId="956957903">
    <w:abstractNumId w:val="30"/>
  </w:num>
  <w:num w:numId="10" w16cid:durableId="1277522914">
    <w:abstractNumId w:val="3"/>
  </w:num>
  <w:num w:numId="11" w16cid:durableId="1837727620">
    <w:abstractNumId w:val="20"/>
  </w:num>
  <w:num w:numId="12" w16cid:durableId="1338073828">
    <w:abstractNumId w:val="28"/>
  </w:num>
  <w:num w:numId="13" w16cid:durableId="1113130615">
    <w:abstractNumId w:val="6"/>
  </w:num>
  <w:num w:numId="14" w16cid:durableId="1737164570">
    <w:abstractNumId w:val="29"/>
  </w:num>
  <w:num w:numId="15" w16cid:durableId="1989556989">
    <w:abstractNumId w:val="24"/>
  </w:num>
  <w:num w:numId="16" w16cid:durableId="1001541362">
    <w:abstractNumId w:val="9"/>
  </w:num>
  <w:num w:numId="17" w16cid:durableId="335036819">
    <w:abstractNumId w:val="16"/>
  </w:num>
  <w:num w:numId="18" w16cid:durableId="2107072609">
    <w:abstractNumId w:val="35"/>
  </w:num>
  <w:num w:numId="19" w16cid:durableId="569080180">
    <w:abstractNumId w:val="36"/>
  </w:num>
  <w:num w:numId="20" w16cid:durableId="1056469849">
    <w:abstractNumId w:val="11"/>
  </w:num>
  <w:num w:numId="21" w16cid:durableId="1445953289">
    <w:abstractNumId w:val="14"/>
  </w:num>
  <w:num w:numId="22" w16cid:durableId="1979803371">
    <w:abstractNumId w:val="34"/>
  </w:num>
  <w:num w:numId="23" w16cid:durableId="195971890">
    <w:abstractNumId w:val="19"/>
  </w:num>
  <w:num w:numId="24" w16cid:durableId="336466577">
    <w:abstractNumId w:val="31"/>
  </w:num>
  <w:num w:numId="25" w16cid:durableId="691686181">
    <w:abstractNumId w:val="21"/>
  </w:num>
  <w:num w:numId="26" w16cid:durableId="682509446">
    <w:abstractNumId w:val="12"/>
  </w:num>
  <w:num w:numId="27" w16cid:durableId="1328174852">
    <w:abstractNumId w:val="2"/>
  </w:num>
  <w:num w:numId="28" w16cid:durableId="804009425">
    <w:abstractNumId w:val="0"/>
  </w:num>
  <w:num w:numId="29" w16cid:durableId="1787625987">
    <w:abstractNumId w:val="27"/>
  </w:num>
  <w:num w:numId="30" w16cid:durableId="1514415804">
    <w:abstractNumId w:val="17"/>
  </w:num>
  <w:num w:numId="31" w16cid:durableId="1314673976">
    <w:abstractNumId w:val="13"/>
  </w:num>
  <w:num w:numId="32" w16cid:durableId="769933299">
    <w:abstractNumId w:val="26"/>
  </w:num>
  <w:num w:numId="33" w16cid:durableId="2115857774">
    <w:abstractNumId w:val="32"/>
  </w:num>
  <w:num w:numId="34" w16cid:durableId="1577086442">
    <w:abstractNumId w:val="4"/>
  </w:num>
  <w:num w:numId="35" w16cid:durableId="212085348">
    <w:abstractNumId w:val="1"/>
  </w:num>
  <w:num w:numId="36" w16cid:durableId="560557943">
    <w:abstractNumId w:val="15"/>
  </w:num>
  <w:num w:numId="37" w16cid:durableId="206637166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2DF9"/>
    <w:rsid w:val="00002C19"/>
    <w:rsid w:val="000101D5"/>
    <w:rsid w:val="00010B32"/>
    <w:rsid w:val="000111AF"/>
    <w:rsid w:val="00027CBC"/>
    <w:rsid w:val="00032409"/>
    <w:rsid w:val="00041360"/>
    <w:rsid w:val="00061B7D"/>
    <w:rsid w:val="00082019"/>
    <w:rsid w:val="0008217C"/>
    <w:rsid w:val="00082527"/>
    <w:rsid w:val="000A28BB"/>
    <w:rsid w:val="000C4594"/>
    <w:rsid w:val="00104FAE"/>
    <w:rsid w:val="00114445"/>
    <w:rsid w:val="00117C77"/>
    <w:rsid w:val="00120781"/>
    <w:rsid w:val="001256C1"/>
    <w:rsid w:val="001331BE"/>
    <w:rsid w:val="00141B01"/>
    <w:rsid w:val="00150352"/>
    <w:rsid w:val="00170326"/>
    <w:rsid w:val="00172FF6"/>
    <w:rsid w:val="0018327C"/>
    <w:rsid w:val="001876BD"/>
    <w:rsid w:val="001B0703"/>
    <w:rsid w:val="001B59E5"/>
    <w:rsid w:val="001B6388"/>
    <w:rsid w:val="001B79CA"/>
    <w:rsid w:val="001C6682"/>
    <w:rsid w:val="001E046A"/>
    <w:rsid w:val="001E2BC7"/>
    <w:rsid w:val="001E6FC0"/>
    <w:rsid w:val="001F4ECA"/>
    <w:rsid w:val="00222288"/>
    <w:rsid w:val="002247AC"/>
    <w:rsid w:val="00226D35"/>
    <w:rsid w:val="00231073"/>
    <w:rsid w:val="0024463A"/>
    <w:rsid w:val="00251A37"/>
    <w:rsid w:val="00254E95"/>
    <w:rsid w:val="00274F55"/>
    <w:rsid w:val="002847FB"/>
    <w:rsid w:val="002B1696"/>
    <w:rsid w:val="002C5DF2"/>
    <w:rsid w:val="002E5521"/>
    <w:rsid w:val="002F1DE3"/>
    <w:rsid w:val="002F68ED"/>
    <w:rsid w:val="00301A42"/>
    <w:rsid w:val="00314B5B"/>
    <w:rsid w:val="00326F13"/>
    <w:rsid w:val="00341414"/>
    <w:rsid w:val="003455E6"/>
    <w:rsid w:val="0035298D"/>
    <w:rsid w:val="00372F87"/>
    <w:rsid w:val="00382389"/>
    <w:rsid w:val="00386F2A"/>
    <w:rsid w:val="003A7F79"/>
    <w:rsid w:val="003C0D93"/>
    <w:rsid w:val="0041491E"/>
    <w:rsid w:val="00420631"/>
    <w:rsid w:val="00423614"/>
    <w:rsid w:val="00425B7E"/>
    <w:rsid w:val="00430DC8"/>
    <w:rsid w:val="00440565"/>
    <w:rsid w:val="00462460"/>
    <w:rsid w:val="00491E2C"/>
    <w:rsid w:val="004A3F63"/>
    <w:rsid w:val="004D0CDB"/>
    <w:rsid w:val="004D2C6D"/>
    <w:rsid w:val="004E464E"/>
    <w:rsid w:val="004E5D24"/>
    <w:rsid w:val="005363FC"/>
    <w:rsid w:val="005508C0"/>
    <w:rsid w:val="0056610B"/>
    <w:rsid w:val="005A7569"/>
    <w:rsid w:val="005B2420"/>
    <w:rsid w:val="005C7B07"/>
    <w:rsid w:val="00620FB3"/>
    <w:rsid w:val="0062428A"/>
    <w:rsid w:val="006251E3"/>
    <w:rsid w:val="00660385"/>
    <w:rsid w:val="00663E5B"/>
    <w:rsid w:val="006704FB"/>
    <w:rsid w:val="00680E15"/>
    <w:rsid w:val="00681EB8"/>
    <w:rsid w:val="0069695B"/>
    <w:rsid w:val="006A0B94"/>
    <w:rsid w:val="006B7E0C"/>
    <w:rsid w:val="006D7F02"/>
    <w:rsid w:val="006E724A"/>
    <w:rsid w:val="00701911"/>
    <w:rsid w:val="007218FF"/>
    <w:rsid w:val="00730C6D"/>
    <w:rsid w:val="007409B7"/>
    <w:rsid w:val="0078303C"/>
    <w:rsid w:val="007A3288"/>
    <w:rsid w:val="007C7381"/>
    <w:rsid w:val="007E33F7"/>
    <w:rsid w:val="007F15FE"/>
    <w:rsid w:val="00842A20"/>
    <w:rsid w:val="008448C8"/>
    <w:rsid w:val="008517F9"/>
    <w:rsid w:val="008535AE"/>
    <w:rsid w:val="00862A3C"/>
    <w:rsid w:val="00867A26"/>
    <w:rsid w:val="00875D9C"/>
    <w:rsid w:val="00877D1D"/>
    <w:rsid w:val="00893C6A"/>
    <w:rsid w:val="008B0DB8"/>
    <w:rsid w:val="008B75CA"/>
    <w:rsid w:val="008E5855"/>
    <w:rsid w:val="0090436C"/>
    <w:rsid w:val="00916904"/>
    <w:rsid w:val="0092426B"/>
    <w:rsid w:val="00931BA4"/>
    <w:rsid w:val="0094383A"/>
    <w:rsid w:val="0094745D"/>
    <w:rsid w:val="00950AAB"/>
    <w:rsid w:val="009561E4"/>
    <w:rsid w:val="009578E2"/>
    <w:rsid w:val="0096012A"/>
    <w:rsid w:val="0098347A"/>
    <w:rsid w:val="009B25AC"/>
    <w:rsid w:val="009B2D60"/>
    <w:rsid w:val="009D6982"/>
    <w:rsid w:val="00A1754E"/>
    <w:rsid w:val="00A51170"/>
    <w:rsid w:val="00A62DF9"/>
    <w:rsid w:val="00A644BC"/>
    <w:rsid w:val="00A949F1"/>
    <w:rsid w:val="00AA07DA"/>
    <w:rsid w:val="00AA4995"/>
    <w:rsid w:val="00AC1364"/>
    <w:rsid w:val="00AD4DD3"/>
    <w:rsid w:val="00AE30AE"/>
    <w:rsid w:val="00AF5940"/>
    <w:rsid w:val="00AF6D04"/>
    <w:rsid w:val="00B32500"/>
    <w:rsid w:val="00B52FAA"/>
    <w:rsid w:val="00B75AD0"/>
    <w:rsid w:val="00B75CB9"/>
    <w:rsid w:val="00B91A3F"/>
    <w:rsid w:val="00BA6289"/>
    <w:rsid w:val="00BF73A2"/>
    <w:rsid w:val="00C267B1"/>
    <w:rsid w:val="00C33C03"/>
    <w:rsid w:val="00C443B3"/>
    <w:rsid w:val="00CA7800"/>
    <w:rsid w:val="00CB1CC9"/>
    <w:rsid w:val="00CB3F21"/>
    <w:rsid w:val="00CC1023"/>
    <w:rsid w:val="00CE0B37"/>
    <w:rsid w:val="00CF1A4A"/>
    <w:rsid w:val="00D04AF3"/>
    <w:rsid w:val="00D121E9"/>
    <w:rsid w:val="00D167C6"/>
    <w:rsid w:val="00DB23FF"/>
    <w:rsid w:val="00DB5A97"/>
    <w:rsid w:val="00DB5DE9"/>
    <w:rsid w:val="00DB6EAF"/>
    <w:rsid w:val="00DC06B3"/>
    <w:rsid w:val="00DC0E35"/>
    <w:rsid w:val="00DC5B55"/>
    <w:rsid w:val="00DE1C47"/>
    <w:rsid w:val="00DF2B92"/>
    <w:rsid w:val="00E055D5"/>
    <w:rsid w:val="00E075B0"/>
    <w:rsid w:val="00E1256A"/>
    <w:rsid w:val="00E25E81"/>
    <w:rsid w:val="00E31155"/>
    <w:rsid w:val="00E326D2"/>
    <w:rsid w:val="00E53284"/>
    <w:rsid w:val="00E6336B"/>
    <w:rsid w:val="00E83553"/>
    <w:rsid w:val="00E94B3F"/>
    <w:rsid w:val="00EA155D"/>
    <w:rsid w:val="00EA352D"/>
    <w:rsid w:val="00EA5425"/>
    <w:rsid w:val="00EA5E58"/>
    <w:rsid w:val="00EB38BF"/>
    <w:rsid w:val="00EC337C"/>
    <w:rsid w:val="00ED549E"/>
    <w:rsid w:val="00ED633B"/>
    <w:rsid w:val="00EF370F"/>
    <w:rsid w:val="00F0273C"/>
    <w:rsid w:val="00F06823"/>
    <w:rsid w:val="00F220A8"/>
    <w:rsid w:val="00F2379F"/>
    <w:rsid w:val="00F25C4F"/>
    <w:rsid w:val="00F26FF1"/>
    <w:rsid w:val="00F41FAB"/>
    <w:rsid w:val="00F577F2"/>
    <w:rsid w:val="00F80F2A"/>
    <w:rsid w:val="00FA427A"/>
    <w:rsid w:val="00FB0E6B"/>
    <w:rsid w:val="00FB1267"/>
    <w:rsid w:val="00FD2A4F"/>
    <w:rsid w:val="00FE387B"/>
    <w:rsid w:val="00FE53D9"/>
    <w:rsid w:val="00FE7007"/>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F38D0C"/>
  <w15:chartTrackingRefBased/>
  <w15:docId w15:val="{12E03FFE-02F9-4D90-8971-6DAF425E40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81EB8"/>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CA7800"/>
    <w:pPr>
      <w:tabs>
        <w:tab w:val="center" w:pos="4536"/>
        <w:tab w:val="right" w:pos="9072"/>
      </w:tabs>
      <w:spacing w:after="0" w:line="240" w:lineRule="auto"/>
    </w:pPr>
  </w:style>
  <w:style w:type="character" w:customStyle="1" w:styleId="En-tteCar">
    <w:name w:val="En-tête Car"/>
    <w:basedOn w:val="Policepardfaut"/>
    <w:link w:val="En-tte"/>
    <w:uiPriority w:val="99"/>
    <w:rsid w:val="00CA7800"/>
  </w:style>
  <w:style w:type="paragraph" w:styleId="Pieddepage">
    <w:name w:val="footer"/>
    <w:basedOn w:val="Normal"/>
    <w:link w:val="PieddepageCar"/>
    <w:uiPriority w:val="99"/>
    <w:unhideWhenUsed/>
    <w:rsid w:val="00CA7800"/>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CA7800"/>
  </w:style>
  <w:style w:type="table" w:styleId="Grilledutableau">
    <w:name w:val="Table Grid"/>
    <w:basedOn w:val="TableauNormal"/>
    <w:uiPriority w:val="39"/>
    <w:rsid w:val="00CA78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CA7800"/>
    <w:pPr>
      <w:ind w:left="720"/>
      <w:contextualSpacing/>
    </w:pPr>
  </w:style>
  <w:style w:type="character" w:styleId="Textedelespacerserv">
    <w:name w:val="Placeholder Text"/>
    <w:basedOn w:val="Policepardfaut"/>
    <w:uiPriority w:val="99"/>
    <w:semiHidden/>
    <w:rsid w:val="00CA7800"/>
    <w:rPr>
      <w:color w:val="808080"/>
    </w:rPr>
  </w:style>
  <w:style w:type="paragraph" w:styleId="Lgende">
    <w:name w:val="caption"/>
    <w:basedOn w:val="Normal"/>
    <w:next w:val="Normal"/>
    <w:uiPriority w:val="35"/>
    <w:unhideWhenUsed/>
    <w:qFormat/>
    <w:rsid w:val="008448C8"/>
    <w:pPr>
      <w:spacing w:after="200" w:line="240" w:lineRule="auto"/>
    </w:pPr>
    <w:rPr>
      <w:i/>
      <w:iCs/>
      <w:color w:val="44546A" w:themeColor="text2"/>
      <w:sz w:val="18"/>
      <w:szCs w:val="18"/>
    </w:rPr>
  </w:style>
  <w:style w:type="character" w:styleId="Lienhypertexte">
    <w:name w:val="Hyperlink"/>
    <w:basedOn w:val="Policepardfaut"/>
    <w:uiPriority w:val="99"/>
    <w:unhideWhenUsed/>
    <w:rsid w:val="00AF6D04"/>
    <w:rPr>
      <w:color w:val="0563C1" w:themeColor="hyperlink"/>
      <w:u w:val="single"/>
    </w:rPr>
  </w:style>
  <w:style w:type="paragraph" w:styleId="Textedebulles">
    <w:name w:val="Balloon Text"/>
    <w:basedOn w:val="Normal"/>
    <w:link w:val="TextedebullesCar"/>
    <w:uiPriority w:val="99"/>
    <w:semiHidden/>
    <w:unhideWhenUsed/>
    <w:rsid w:val="00E6336B"/>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E6336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6575966">
      <w:bodyDiv w:val="1"/>
      <w:marLeft w:val="0"/>
      <w:marRight w:val="0"/>
      <w:marTop w:val="0"/>
      <w:marBottom w:val="0"/>
      <w:divBdr>
        <w:top w:val="none" w:sz="0" w:space="0" w:color="auto"/>
        <w:left w:val="none" w:sz="0" w:space="0" w:color="auto"/>
        <w:bottom w:val="none" w:sz="0" w:space="0" w:color="auto"/>
        <w:right w:val="none" w:sz="0" w:space="0" w:color="auto"/>
      </w:divBdr>
    </w:div>
    <w:div w:id="1969973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9.jpeg"/><Relationship Id="rId39" Type="http://schemas.openxmlformats.org/officeDocument/2006/relationships/image" Target="media/image32.jpeg"/><Relationship Id="rId21" Type="http://schemas.openxmlformats.org/officeDocument/2006/relationships/image" Target="media/image14.jpeg"/><Relationship Id="rId34" Type="http://schemas.openxmlformats.org/officeDocument/2006/relationships/image" Target="media/image27.jpeg"/><Relationship Id="rId42" Type="http://schemas.openxmlformats.org/officeDocument/2006/relationships/image" Target="media/image35.jpeg"/><Relationship Id="rId47" Type="http://schemas.microsoft.com/office/2007/relationships/diagramDrawing" Target="diagrams/drawing1.xml"/><Relationship Id="rId50" Type="http://schemas.openxmlformats.org/officeDocument/2006/relationships/diagramLayout" Target="diagrams/layout2.xml"/><Relationship Id="rId55" Type="http://schemas.openxmlformats.org/officeDocument/2006/relationships/image" Target="media/image38.jpeg"/><Relationship Id="rId63"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jpeg"/><Relationship Id="rId29" Type="http://schemas.openxmlformats.org/officeDocument/2006/relationships/image" Target="media/image22.jpeg"/><Relationship Id="rId11" Type="http://schemas.openxmlformats.org/officeDocument/2006/relationships/image" Target="media/image4.jpeg"/><Relationship Id="rId24" Type="http://schemas.openxmlformats.org/officeDocument/2006/relationships/image" Target="media/image17.jpeg"/><Relationship Id="rId32" Type="http://schemas.openxmlformats.org/officeDocument/2006/relationships/image" Target="media/image25.jpeg"/><Relationship Id="rId37" Type="http://schemas.openxmlformats.org/officeDocument/2006/relationships/image" Target="media/image30.jpeg"/><Relationship Id="rId40" Type="http://schemas.openxmlformats.org/officeDocument/2006/relationships/image" Target="media/image33.png"/><Relationship Id="rId45" Type="http://schemas.openxmlformats.org/officeDocument/2006/relationships/diagramQuickStyle" Target="diagrams/quickStyle1.xml"/><Relationship Id="rId53" Type="http://schemas.microsoft.com/office/2007/relationships/diagramDrawing" Target="diagrams/drawing2.xml"/><Relationship Id="rId58" Type="http://schemas.openxmlformats.org/officeDocument/2006/relationships/diagramQuickStyle" Target="diagrams/quickStyle3.xml"/><Relationship Id="rId5" Type="http://schemas.openxmlformats.org/officeDocument/2006/relationships/webSettings" Target="webSettings.xml"/><Relationship Id="rId61" Type="http://schemas.openxmlformats.org/officeDocument/2006/relationships/header" Target="header1.xml"/><Relationship Id="rId19" Type="http://schemas.openxmlformats.org/officeDocument/2006/relationships/image" Target="media/image12.jpe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image" Target="media/image23.jpeg"/><Relationship Id="rId35" Type="http://schemas.openxmlformats.org/officeDocument/2006/relationships/image" Target="media/image28.jpeg"/><Relationship Id="rId43" Type="http://schemas.openxmlformats.org/officeDocument/2006/relationships/diagramData" Target="diagrams/data1.xml"/><Relationship Id="rId48" Type="http://schemas.openxmlformats.org/officeDocument/2006/relationships/image" Target="media/image36.png"/><Relationship Id="rId56" Type="http://schemas.openxmlformats.org/officeDocument/2006/relationships/diagramData" Target="diagrams/data3.xml"/><Relationship Id="rId64" Type="http://schemas.openxmlformats.org/officeDocument/2006/relationships/theme" Target="theme/theme1.xml"/><Relationship Id="rId8" Type="http://schemas.openxmlformats.org/officeDocument/2006/relationships/image" Target="media/image1.jpeg"/><Relationship Id="rId51" Type="http://schemas.openxmlformats.org/officeDocument/2006/relationships/diagramQuickStyle" Target="diagrams/quickStyle2.xml"/><Relationship Id="rId3" Type="http://schemas.openxmlformats.org/officeDocument/2006/relationships/styles" Target="styles.xml"/><Relationship Id="rId12" Type="http://schemas.openxmlformats.org/officeDocument/2006/relationships/image" Target="media/image5.jpeg"/><Relationship Id="rId17" Type="http://schemas.openxmlformats.org/officeDocument/2006/relationships/image" Target="media/image10.png"/><Relationship Id="rId25" Type="http://schemas.openxmlformats.org/officeDocument/2006/relationships/image" Target="media/image18.jpeg"/><Relationship Id="rId33" Type="http://schemas.openxmlformats.org/officeDocument/2006/relationships/image" Target="media/image26.jpeg"/><Relationship Id="rId38" Type="http://schemas.openxmlformats.org/officeDocument/2006/relationships/image" Target="media/image31.jpeg"/><Relationship Id="rId46" Type="http://schemas.openxmlformats.org/officeDocument/2006/relationships/diagramColors" Target="diagrams/colors1.xml"/><Relationship Id="rId59" Type="http://schemas.openxmlformats.org/officeDocument/2006/relationships/diagramColors" Target="diagrams/colors3.xml"/><Relationship Id="rId20" Type="http://schemas.openxmlformats.org/officeDocument/2006/relationships/image" Target="media/image13.jpeg"/><Relationship Id="rId41" Type="http://schemas.openxmlformats.org/officeDocument/2006/relationships/image" Target="media/image34.jpeg"/><Relationship Id="rId54" Type="http://schemas.openxmlformats.org/officeDocument/2006/relationships/image" Target="media/image37.jpeg"/><Relationship Id="rId62"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21.jpeg"/><Relationship Id="rId36" Type="http://schemas.openxmlformats.org/officeDocument/2006/relationships/image" Target="media/image29.jpeg"/><Relationship Id="rId49" Type="http://schemas.openxmlformats.org/officeDocument/2006/relationships/diagramData" Target="diagrams/data2.xml"/><Relationship Id="rId57" Type="http://schemas.openxmlformats.org/officeDocument/2006/relationships/diagramLayout" Target="diagrams/layout3.xml"/><Relationship Id="rId10" Type="http://schemas.openxmlformats.org/officeDocument/2006/relationships/image" Target="media/image3.jpeg"/><Relationship Id="rId31" Type="http://schemas.openxmlformats.org/officeDocument/2006/relationships/image" Target="media/image24.jpeg"/><Relationship Id="rId44" Type="http://schemas.openxmlformats.org/officeDocument/2006/relationships/diagramLayout" Target="diagrams/layout1.xml"/><Relationship Id="rId52" Type="http://schemas.openxmlformats.org/officeDocument/2006/relationships/diagramColors" Target="diagrams/colors2.xml"/><Relationship Id="rId60" Type="http://schemas.microsoft.com/office/2007/relationships/diagramDrawing" Target="diagrams/drawing3.xml"/><Relationship Id="rId4" Type="http://schemas.openxmlformats.org/officeDocument/2006/relationships/settings" Target="settings.xml"/><Relationship Id="rId9" Type="http://schemas.openxmlformats.org/officeDocument/2006/relationships/image" Target="media/image2.jpe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0B8F78E7-1CA3-49CA-A2D5-6053475539A8}" type="doc">
      <dgm:prSet loTypeId="urn:microsoft.com/office/officeart/2005/8/layout/hierarchy2" loCatId="hierarchy" qsTypeId="urn:microsoft.com/office/officeart/2005/8/quickstyle/simple3" qsCatId="simple" csTypeId="urn:microsoft.com/office/officeart/2005/8/colors/accent1_2" csCatId="accent1" phldr="1"/>
      <dgm:spPr/>
      <dgm:t>
        <a:bodyPr/>
        <a:lstStyle/>
        <a:p>
          <a:endParaRPr lang="fr-BE"/>
        </a:p>
      </dgm:t>
    </dgm:pt>
    <dgm:pt modelId="{74786C99-95C0-4C1F-8764-6C6CFEB88B3B}">
      <dgm:prSet phldrT="[Texte]" custT="1"/>
      <dgm:spPr/>
      <dgm:t>
        <a:bodyPr/>
        <a:lstStyle/>
        <a:p>
          <a:r>
            <a:rPr lang="fr-BE" sz="1200"/>
            <a:t>........</a:t>
          </a:r>
        </a:p>
        <a:p>
          <a:r>
            <a:rPr lang="fr-BE" sz="1200"/>
            <a:t>(Jugement de gout)</a:t>
          </a:r>
        </a:p>
      </dgm:t>
    </dgm:pt>
    <dgm:pt modelId="{41F10011-207B-4A49-A7CA-EE9FE59F6E8F}" type="parTrans" cxnId="{06498F65-7F7D-447E-A2D9-546001D8752F}">
      <dgm:prSet/>
      <dgm:spPr/>
      <dgm:t>
        <a:bodyPr/>
        <a:lstStyle/>
        <a:p>
          <a:endParaRPr lang="fr-BE"/>
        </a:p>
      </dgm:t>
    </dgm:pt>
    <dgm:pt modelId="{0B61307B-7477-4820-8423-3967C57CF116}" type="sibTrans" cxnId="{06498F65-7F7D-447E-A2D9-546001D8752F}">
      <dgm:prSet/>
      <dgm:spPr/>
      <dgm:t>
        <a:bodyPr/>
        <a:lstStyle/>
        <a:p>
          <a:endParaRPr lang="fr-BE"/>
        </a:p>
      </dgm:t>
    </dgm:pt>
    <dgm:pt modelId="{F4F23604-C5FC-49D9-AAA2-CC7258FA7BF9}">
      <dgm:prSet phldrT="[Texte]" custT="1"/>
      <dgm:spPr/>
      <dgm:t>
        <a:bodyPr/>
        <a:lstStyle/>
        <a:p>
          <a:r>
            <a:rPr lang="fr-BE" sz="1200"/>
            <a:t>Van Gogh a réussi à rendre la réalité</a:t>
          </a:r>
        </a:p>
      </dgm:t>
    </dgm:pt>
    <dgm:pt modelId="{0C31BBC3-71B0-49CC-8FC6-E06FD0CFAD1D}" type="parTrans" cxnId="{CAD654DB-7F3F-4653-A25B-1D162B105FA9}">
      <dgm:prSet/>
      <dgm:spPr/>
      <dgm:t>
        <a:bodyPr/>
        <a:lstStyle/>
        <a:p>
          <a:endParaRPr lang="fr-BE"/>
        </a:p>
      </dgm:t>
    </dgm:pt>
    <dgm:pt modelId="{425A2357-D27B-4C97-80EF-A23D18DDB3F2}" type="sibTrans" cxnId="{CAD654DB-7F3F-4653-A25B-1D162B105FA9}">
      <dgm:prSet/>
      <dgm:spPr/>
      <dgm:t>
        <a:bodyPr/>
        <a:lstStyle/>
        <a:p>
          <a:endParaRPr lang="fr-BE"/>
        </a:p>
      </dgm:t>
    </dgm:pt>
    <dgm:pt modelId="{0ED3355D-806C-473E-B18C-2303B4486C68}">
      <dgm:prSet phldrT="[Texte]"/>
      <dgm:spPr/>
      <dgm:t>
        <a:bodyPr/>
        <a:lstStyle/>
        <a:p>
          <a:r>
            <a:rPr lang="fr-BE"/>
            <a:t>Des détails comme la cigarette, les boutons, la chope produisent l'illusion de la réalité.</a:t>
          </a:r>
        </a:p>
      </dgm:t>
    </dgm:pt>
    <dgm:pt modelId="{6859593C-1B87-4F9A-A366-AC2B0172A891}" type="parTrans" cxnId="{810186DA-1EB0-4BC9-B491-C2FCAC3E56C2}">
      <dgm:prSet/>
      <dgm:spPr/>
      <dgm:t>
        <a:bodyPr/>
        <a:lstStyle/>
        <a:p>
          <a:endParaRPr lang="fr-BE"/>
        </a:p>
      </dgm:t>
    </dgm:pt>
    <dgm:pt modelId="{0F6153F8-BBA0-4087-A638-2C9018344D79}" type="sibTrans" cxnId="{810186DA-1EB0-4BC9-B491-C2FCAC3E56C2}">
      <dgm:prSet/>
      <dgm:spPr/>
      <dgm:t>
        <a:bodyPr/>
        <a:lstStyle/>
        <a:p>
          <a:endParaRPr lang="fr-BE"/>
        </a:p>
      </dgm:t>
    </dgm:pt>
    <dgm:pt modelId="{BCDB3A63-1F9D-43D1-ACD9-D5433721B556}">
      <dgm:prSet phldrT="[Texte]" custT="1"/>
      <dgm:spPr/>
      <dgm:t>
        <a:bodyPr/>
        <a:lstStyle/>
        <a:p>
          <a:r>
            <a:rPr lang="fr-BE" sz="1200"/>
            <a:t>............</a:t>
          </a:r>
        </a:p>
      </dgm:t>
    </dgm:pt>
    <dgm:pt modelId="{7CCF5808-9E02-44D8-B3DC-F139D4B4C4B0}" type="parTrans" cxnId="{1DFBD753-7ADA-4301-8F50-9824DF5E9EA1}">
      <dgm:prSet/>
      <dgm:spPr/>
      <dgm:t>
        <a:bodyPr/>
        <a:lstStyle/>
        <a:p>
          <a:endParaRPr lang="fr-BE"/>
        </a:p>
      </dgm:t>
    </dgm:pt>
    <dgm:pt modelId="{D90F2034-52DB-4B59-AFC2-35E4C16B825A}" type="sibTrans" cxnId="{1DFBD753-7ADA-4301-8F50-9824DF5E9EA1}">
      <dgm:prSet/>
      <dgm:spPr/>
      <dgm:t>
        <a:bodyPr/>
        <a:lstStyle/>
        <a:p>
          <a:endParaRPr lang="fr-BE"/>
        </a:p>
      </dgm:t>
    </dgm:pt>
    <dgm:pt modelId="{402CEA35-87BA-448D-9F9B-623208984FC3}">
      <dgm:prSet phldrT="[Texte]"/>
      <dgm:spPr/>
      <dgm:t>
        <a:bodyPr/>
        <a:lstStyle/>
        <a:p>
          <a:r>
            <a:rPr lang="fr-BE"/>
            <a:t>Cette femme semble très malheureuse.</a:t>
          </a:r>
        </a:p>
      </dgm:t>
    </dgm:pt>
    <dgm:pt modelId="{EACE1E9D-9F62-4644-8402-8FF6D81688A3}" type="parTrans" cxnId="{612466F4-FF9E-4976-A8D8-4D5A5F920291}">
      <dgm:prSet/>
      <dgm:spPr/>
      <dgm:t>
        <a:bodyPr/>
        <a:lstStyle/>
        <a:p>
          <a:endParaRPr lang="fr-BE"/>
        </a:p>
      </dgm:t>
    </dgm:pt>
    <dgm:pt modelId="{8F71F99E-A316-4F02-8AB7-CEA99A443904}" type="sibTrans" cxnId="{612466F4-FF9E-4976-A8D8-4D5A5F920291}">
      <dgm:prSet/>
      <dgm:spPr/>
      <dgm:t>
        <a:bodyPr/>
        <a:lstStyle/>
        <a:p>
          <a:endParaRPr lang="fr-BE"/>
        </a:p>
      </dgm:t>
    </dgm:pt>
    <dgm:pt modelId="{8CE86304-54CB-40B3-BF24-119EDED2F1AE}">
      <dgm:prSet custT="1"/>
      <dgm:spPr/>
      <dgm:t>
        <a:bodyPr/>
        <a:lstStyle/>
        <a:p>
          <a:r>
            <a:rPr lang="fr-BE" sz="1200"/>
            <a:t>Les couleurs attirent mon regard.</a:t>
          </a:r>
        </a:p>
      </dgm:t>
    </dgm:pt>
    <dgm:pt modelId="{47B1EFEC-F33A-4214-BB44-07CE043DE9A6}" type="parTrans" cxnId="{4C7A5466-984C-49DE-94F0-D3F3FC4BBAE6}">
      <dgm:prSet/>
      <dgm:spPr/>
      <dgm:t>
        <a:bodyPr/>
        <a:lstStyle/>
        <a:p>
          <a:endParaRPr lang="fr-BE"/>
        </a:p>
      </dgm:t>
    </dgm:pt>
    <dgm:pt modelId="{652846B9-8AFB-47B4-AE4B-DE6E5F176714}" type="sibTrans" cxnId="{4C7A5466-984C-49DE-94F0-D3F3FC4BBAE6}">
      <dgm:prSet/>
      <dgm:spPr/>
      <dgm:t>
        <a:bodyPr/>
        <a:lstStyle/>
        <a:p>
          <a:endParaRPr lang="fr-BE"/>
        </a:p>
      </dgm:t>
    </dgm:pt>
    <dgm:pt modelId="{C557265D-B896-4419-8BAA-029E5C78B2CD}">
      <dgm:prSet/>
      <dgm:spPr/>
      <dgm:t>
        <a:bodyPr/>
        <a:lstStyle/>
        <a:p>
          <a:r>
            <a:rPr lang="fr-BE"/>
            <a:t>...............</a:t>
          </a:r>
        </a:p>
      </dgm:t>
    </dgm:pt>
    <dgm:pt modelId="{DE3FF9E6-4139-43D6-A56E-654383DD7186}" type="parTrans" cxnId="{3FC8D02D-9568-4F04-9BEF-EB5C03BBFDA6}">
      <dgm:prSet/>
      <dgm:spPr/>
      <dgm:t>
        <a:bodyPr/>
        <a:lstStyle/>
        <a:p>
          <a:endParaRPr lang="fr-BE"/>
        </a:p>
      </dgm:t>
    </dgm:pt>
    <dgm:pt modelId="{82A56899-3531-48B1-B36F-4F307855081A}" type="sibTrans" cxnId="{3FC8D02D-9568-4F04-9BEF-EB5C03BBFDA6}">
      <dgm:prSet/>
      <dgm:spPr/>
      <dgm:t>
        <a:bodyPr/>
        <a:lstStyle/>
        <a:p>
          <a:endParaRPr lang="fr-BE"/>
        </a:p>
      </dgm:t>
    </dgm:pt>
    <dgm:pt modelId="{A0525B0D-222D-4D60-9118-CC1320CF9690}" type="pres">
      <dgm:prSet presAssocID="{0B8F78E7-1CA3-49CA-A2D5-6053475539A8}" presName="diagram" presStyleCnt="0">
        <dgm:presLayoutVars>
          <dgm:chPref val="1"/>
          <dgm:dir/>
          <dgm:animOne val="branch"/>
          <dgm:animLvl val="lvl"/>
          <dgm:resizeHandles val="exact"/>
        </dgm:presLayoutVars>
      </dgm:prSet>
      <dgm:spPr/>
    </dgm:pt>
    <dgm:pt modelId="{FFAD6515-B066-42FC-8056-0F35961E9EB4}" type="pres">
      <dgm:prSet presAssocID="{74786C99-95C0-4C1F-8764-6C6CFEB88B3B}" presName="root1" presStyleCnt="0"/>
      <dgm:spPr/>
    </dgm:pt>
    <dgm:pt modelId="{C9C3CFC2-87CF-4060-BE82-7635E4FD9D4D}" type="pres">
      <dgm:prSet presAssocID="{74786C99-95C0-4C1F-8764-6C6CFEB88B3B}" presName="LevelOneTextNode" presStyleLbl="node0" presStyleIdx="0" presStyleCnt="1" custLinFactX="-56508" custLinFactNeighborX="-100000" custLinFactNeighborY="-15849">
        <dgm:presLayoutVars>
          <dgm:chPref val="3"/>
        </dgm:presLayoutVars>
      </dgm:prSet>
      <dgm:spPr/>
    </dgm:pt>
    <dgm:pt modelId="{CE5167F6-E8DD-45C4-8AC3-CAA7009D2151}" type="pres">
      <dgm:prSet presAssocID="{74786C99-95C0-4C1F-8764-6C6CFEB88B3B}" presName="level2hierChild" presStyleCnt="0"/>
      <dgm:spPr/>
    </dgm:pt>
    <dgm:pt modelId="{09195A6C-EA62-4BA7-8FAF-F50992D6AE47}" type="pres">
      <dgm:prSet presAssocID="{0C31BBC3-71B0-49CC-8FC6-E06FD0CFAD1D}" presName="conn2-1" presStyleLbl="parChTrans1D2" presStyleIdx="0" presStyleCnt="3"/>
      <dgm:spPr/>
    </dgm:pt>
    <dgm:pt modelId="{6091A271-2753-4ADA-A164-9697C27B76FA}" type="pres">
      <dgm:prSet presAssocID="{0C31BBC3-71B0-49CC-8FC6-E06FD0CFAD1D}" presName="connTx" presStyleLbl="parChTrans1D2" presStyleIdx="0" presStyleCnt="3"/>
      <dgm:spPr/>
    </dgm:pt>
    <dgm:pt modelId="{94443E08-1B16-4DC9-B2C7-1FB242C79B49}" type="pres">
      <dgm:prSet presAssocID="{F4F23604-C5FC-49D9-AAA2-CC7258FA7BF9}" presName="root2" presStyleCnt="0"/>
      <dgm:spPr/>
    </dgm:pt>
    <dgm:pt modelId="{B0ADBE14-34AD-4A2A-9D22-F34C4307C267}" type="pres">
      <dgm:prSet presAssocID="{F4F23604-C5FC-49D9-AAA2-CC7258FA7BF9}" presName="LevelTwoTextNode" presStyleLbl="node2" presStyleIdx="0" presStyleCnt="3">
        <dgm:presLayoutVars>
          <dgm:chPref val="3"/>
        </dgm:presLayoutVars>
      </dgm:prSet>
      <dgm:spPr/>
    </dgm:pt>
    <dgm:pt modelId="{F016FEA6-EC9A-4EA6-9500-2AD49687E09D}" type="pres">
      <dgm:prSet presAssocID="{F4F23604-C5FC-49D9-AAA2-CC7258FA7BF9}" presName="level3hierChild" presStyleCnt="0"/>
      <dgm:spPr/>
    </dgm:pt>
    <dgm:pt modelId="{66D4E9D1-B8DB-4A7C-804F-701D9EBFC503}" type="pres">
      <dgm:prSet presAssocID="{6859593C-1B87-4F9A-A366-AC2B0172A891}" presName="conn2-1" presStyleLbl="parChTrans1D3" presStyleIdx="0" presStyleCnt="3"/>
      <dgm:spPr/>
    </dgm:pt>
    <dgm:pt modelId="{AF660EF9-3A5A-4F84-86E1-1727BBE6BF52}" type="pres">
      <dgm:prSet presAssocID="{6859593C-1B87-4F9A-A366-AC2B0172A891}" presName="connTx" presStyleLbl="parChTrans1D3" presStyleIdx="0" presStyleCnt="3"/>
      <dgm:spPr/>
    </dgm:pt>
    <dgm:pt modelId="{E1580FA3-14F5-432E-A818-BD7A926F5A42}" type="pres">
      <dgm:prSet presAssocID="{0ED3355D-806C-473E-B18C-2303B4486C68}" presName="root2" presStyleCnt="0"/>
      <dgm:spPr/>
    </dgm:pt>
    <dgm:pt modelId="{08D9C3CB-0406-4FD4-8A1B-80BD3B5F474C}" type="pres">
      <dgm:prSet presAssocID="{0ED3355D-806C-473E-B18C-2303B4486C68}" presName="LevelTwoTextNode" presStyleLbl="node3" presStyleIdx="0" presStyleCnt="3">
        <dgm:presLayoutVars>
          <dgm:chPref val="3"/>
        </dgm:presLayoutVars>
      </dgm:prSet>
      <dgm:spPr/>
    </dgm:pt>
    <dgm:pt modelId="{939CE209-88AE-4B6E-B9F9-5D302E13EDDA}" type="pres">
      <dgm:prSet presAssocID="{0ED3355D-806C-473E-B18C-2303B4486C68}" presName="level3hierChild" presStyleCnt="0"/>
      <dgm:spPr/>
    </dgm:pt>
    <dgm:pt modelId="{4D8D60EF-21D9-49BA-8F15-636F7BEFB3AE}" type="pres">
      <dgm:prSet presAssocID="{47B1EFEC-F33A-4214-BB44-07CE043DE9A6}" presName="conn2-1" presStyleLbl="parChTrans1D2" presStyleIdx="1" presStyleCnt="3"/>
      <dgm:spPr/>
    </dgm:pt>
    <dgm:pt modelId="{ACF95768-5CF0-41EF-8E82-227DE7234A8B}" type="pres">
      <dgm:prSet presAssocID="{47B1EFEC-F33A-4214-BB44-07CE043DE9A6}" presName="connTx" presStyleLbl="parChTrans1D2" presStyleIdx="1" presStyleCnt="3"/>
      <dgm:spPr/>
    </dgm:pt>
    <dgm:pt modelId="{188832A5-428A-4AC8-9A6F-2FEDB6E2CAA7}" type="pres">
      <dgm:prSet presAssocID="{8CE86304-54CB-40B3-BF24-119EDED2F1AE}" presName="root2" presStyleCnt="0"/>
      <dgm:spPr/>
    </dgm:pt>
    <dgm:pt modelId="{77463527-9E8D-45A5-A267-AE9CFDD610E8}" type="pres">
      <dgm:prSet presAssocID="{8CE86304-54CB-40B3-BF24-119EDED2F1AE}" presName="LevelTwoTextNode" presStyleLbl="node2" presStyleIdx="1" presStyleCnt="3">
        <dgm:presLayoutVars>
          <dgm:chPref val="3"/>
        </dgm:presLayoutVars>
      </dgm:prSet>
      <dgm:spPr/>
    </dgm:pt>
    <dgm:pt modelId="{A43B6852-F479-469B-9B9F-E7C4694007B8}" type="pres">
      <dgm:prSet presAssocID="{8CE86304-54CB-40B3-BF24-119EDED2F1AE}" presName="level3hierChild" presStyleCnt="0"/>
      <dgm:spPr/>
    </dgm:pt>
    <dgm:pt modelId="{4C7C550A-AC6E-409D-85AF-66E25DDBF8B0}" type="pres">
      <dgm:prSet presAssocID="{DE3FF9E6-4139-43D6-A56E-654383DD7186}" presName="conn2-1" presStyleLbl="parChTrans1D3" presStyleIdx="1" presStyleCnt="3"/>
      <dgm:spPr/>
    </dgm:pt>
    <dgm:pt modelId="{71F6D9DF-27AF-4D87-BFB3-098EB855E3B8}" type="pres">
      <dgm:prSet presAssocID="{DE3FF9E6-4139-43D6-A56E-654383DD7186}" presName="connTx" presStyleLbl="parChTrans1D3" presStyleIdx="1" presStyleCnt="3"/>
      <dgm:spPr/>
    </dgm:pt>
    <dgm:pt modelId="{EE52EBF0-92CA-42D0-A1E7-F5E05C7AFDB3}" type="pres">
      <dgm:prSet presAssocID="{C557265D-B896-4419-8BAA-029E5C78B2CD}" presName="root2" presStyleCnt="0"/>
      <dgm:spPr/>
    </dgm:pt>
    <dgm:pt modelId="{60848A7A-141D-4E42-8575-E3C7A3FF8E78}" type="pres">
      <dgm:prSet presAssocID="{C557265D-B896-4419-8BAA-029E5C78B2CD}" presName="LevelTwoTextNode" presStyleLbl="node3" presStyleIdx="1" presStyleCnt="3">
        <dgm:presLayoutVars>
          <dgm:chPref val="3"/>
        </dgm:presLayoutVars>
      </dgm:prSet>
      <dgm:spPr/>
    </dgm:pt>
    <dgm:pt modelId="{93F5B664-F2D9-4EF4-BA9B-E4E1084A6371}" type="pres">
      <dgm:prSet presAssocID="{C557265D-B896-4419-8BAA-029E5C78B2CD}" presName="level3hierChild" presStyleCnt="0"/>
      <dgm:spPr/>
    </dgm:pt>
    <dgm:pt modelId="{D656D7CE-CD74-4478-838F-9DD1CCD884D5}" type="pres">
      <dgm:prSet presAssocID="{7CCF5808-9E02-44D8-B3DC-F139D4B4C4B0}" presName="conn2-1" presStyleLbl="parChTrans1D2" presStyleIdx="2" presStyleCnt="3"/>
      <dgm:spPr/>
    </dgm:pt>
    <dgm:pt modelId="{A328516B-329A-4C28-9B61-240416658B03}" type="pres">
      <dgm:prSet presAssocID="{7CCF5808-9E02-44D8-B3DC-F139D4B4C4B0}" presName="connTx" presStyleLbl="parChTrans1D2" presStyleIdx="2" presStyleCnt="3"/>
      <dgm:spPr/>
    </dgm:pt>
    <dgm:pt modelId="{27636AB0-F395-4CCC-A6E8-20DB3419AB79}" type="pres">
      <dgm:prSet presAssocID="{BCDB3A63-1F9D-43D1-ACD9-D5433721B556}" presName="root2" presStyleCnt="0"/>
      <dgm:spPr/>
    </dgm:pt>
    <dgm:pt modelId="{11D32562-DC34-4038-8C4D-47F1A618D8F1}" type="pres">
      <dgm:prSet presAssocID="{BCDB3A63-1F9D-43D1-ACD9-D5433721B556}" presName="LevelTwoTextNode" presStyleLbl="node2" presStyleIdx="2" presStyleCnt="3">
        <dgm:presLayoutVars>
          <dgm:chPref val="3"/>
        </dgm:presLayoutVars>
      </dgm:prSet>
      <dgm:spPr/>
    </dgm:pt>
    <dgm:pt modelId="{73A56636-243C-4292-9D84-145FAFC9B0F3}" type="pres">
      <dgm:prSet presAssocID="{BCDB3A63-1F9D-43D1-ACD9-D5433721B556}" presName="level3hierChild" presStyleCnt="0"/>
      <dgm:spPr/>
    </dgm:pt>
    <dgm:pt modelId="{4EEF24F5-97B3-4A10-9667-0B3EBC39399F}" type="pres">
      <dgm:prSet presAssocID="{EACE1E9D-9F62-4644-8402-8FF6D81688A3}" presName="conn2-1" presStyleLbl="parChTrans1D3" presStyleIdx="2" presStyleCnt="3"/>
      <dgm:spPr/>
    </dgm:pt>
    <dgm:pt modelId="{9CB1F70E-7D0A-45C3-8143-22FB5B337E77}" type="pres">
      <dgm:prSet presAssocID="{EACE1E9D-9F62-4644-8402-8FF6D81688A3}" presName="connTx" presStyleLbl="parChTrans1D3" presStyleIdx="2" presStyleCnt="3"/>
      <dgm:spPr/>
    </dgm:pt>
    <dgm:pt modelId="{0AC9C192-FF8E-4174-9A76-5995A7206112}" type="pres">
      <dgm:prSet presAssocID="{402CEA35-87BA-448D-9F9B-623208984FC3}" presName="root2" presStyleCnt="0"/>
      <dgm:spPr/>
    </dgm:pt>
    <dgm:pt modelId="{AB446A06-CC53-4F5D-9109-A271A05EE047}" type="pres">
      <dgm:prSet presAssocID="{402CEA35-87BA-448D-9F9B-623208984FC3}" presName="LevelTwoTextNode" presStyleLbl="node3" presStyleIdx="2" presStyleCnt="3">
        <dgm:presLayoutVars>
          <dgm:chPref val="3"/>
        </dgm:presLayoutVars>
      </dgm:prSet>
      <dgm:spPr/>
    </dgm:pt>
    <dgm:pt modelId="{89F7387A-253C-4275-9BC5-35DB172EE6A8}" type="pres">
      <dgm:prSet presAssocID="{402CEA35-87BA-448D-9F9B-623208984FC3}" presName="level3hierChild" presStyleCnt="0"/>
      <dgm:spPr/>
    </dgm:pt>
  </dgm:ptLst>
  <dgm:cxnLst>
    <dgm:cxn modelId="{D2CB6A1E-40A6-49BF-8B8B-B391CFCEAC96}" type="presOf" srcId="{74786C99-95C0-4C1F-8764-6C6CFEB88B3B}" destId="{C9C3CFC2-87CF-4060-BE82-7635E4FD9D4D}" srcOrd="0" destOrd="0" presId="urn:microsoft.com/office/officeart/2005/8/layout/hierarchy2"/>
    <dgm:cxn modelId="{C7658D2D-3500-421E-AD78-67213007BA86}" type="presOf" srcId="{EACE1E9D-9F62-4644-8402-8FF6D81688A3}" destId="{4EEF24F5-97B3-4A10-9667-0B3EBC39399F}" srcOrd="0" destOrd="0" presId="urn:microsoft.com/office/officeart/2005/8/layout/hierarchy2"/>
    <dgm:cxn modelId="{3FC8D02D-9568-4F04-9BEF-EB5C03BBFDA6}" srcId="{8CE86304-54CB-40B3-BF24-119EDED2F1AE}" destId="{C557265D-B896-4419-8BAA-029E5C78B2CD}" srcOrd="0" destOrd="0" parTransId="{DE3FF9E6-4139-43D6-A56E-654383DD7186}" sibTransId="{82A56899-3531-48B1-B36F-4F307855081A}"/>
    <dgm:cxn modelId="{C306142F-6FD1-4C3C-BFAB-1A4ED7F99747}" type="presOf" srcId="{0C31BBC3-71B0-49CC-8FC6-E06FD0CFAD1D}" destId="{09195A6C-EA62-4BA7-8FAF-F50992D6AE47}" srcOrd="0" destOrd="0" presId="urn:microsoft.com/office/officeart/2005/8/layout/hierarchy2"/>
    <dgm:cxn modelId="{1528575B-F323-4FFE-AEB0-9AFFB5D12BB2}" type="presOf" srcId="{EACE1E9D-9F62-4644-8402-8FF6D81688A3}" destId="{9CB1F70E-7D0A-45C3-8143-22FB5B337E77}" srcOrd="1" destOrd="0" presId="urn:microsoft.com/office/officeart/2005/8/layout/hierarchy2"/>
    <dgm:cxn modelId="{4FCDAF5E-D3C0-41C0-A973-381BA5B3593D}" type="presOf" srcId="{F4F23604-C5FC-49D9-AAA2-CC7258FA7BF9}" destId="{B0ADBE14-34AD-4A2A-9D22-F34C4307C267}" srcOrd="0" destOrd="0" presId="urn:microsoft.com/office/officeart/2005/8/layout/hierarchy2"/>
    <dgm:cxn modelId="{7CF66462-B43B-430D-8C30-1E000A48A4FD}" type="presOf" srcId="{8CE86304-54CB-40B3-BF24-119EDED2F1AE}" destId="{77463527-9E8D-45A5-A267-AE9CFDD610E8}" srcOrd="0" destOrd="0" presId="urn:microsoft.com/office/officeart/2005/8/layout/hierarchy2"/>
    <dgm:cxn modelId="{85848642-DC35-4C20-BC95-183C1CDEB6E5}" type="presOf" srcId="{DE3FF9E6-4139-43D6-A56E-654383DD7186}" destId="{4C7C550A-AC6E-409D-85AF-66E25DDBF8B0}" srcOrd="0" destOrd="0" presId="urn:microsoft.com/office/officeart/2005/8/layout/hierarchy2"/>
    <dgm:cxn modelId="{06498F65-7F7D-447E-A2D9-546001D8752F}" srcId="{0B8F78E7-1CA3-49CA-A2D5-6053475539A8}" destId="{74786C99-95C0-4C1F-8764-6C6CFEB88B3B}" srcOrd="0" destOrd="0" parTransId="{41F10011-207B-4A49-A7CA-EE9FE59F6E8F}" sibTransId="{0B61307B-7477-4820-8423-3967C57CF116}"/>
    <dgm:cxn modelId="{4C7A5466-984C-49DE-94F0-D3F3FC4BBAE6}" srcId="{74786C99-95C0-4C1F-8764-6C6CFEB88B3B}" destId="{8CE86304-54CB-40B3-BF24-119EDED2F1AE}" srcOrd="1" destOrd="0" parTransId="{47B1EFEC-F33A-4214-BB44-07CE043DE9A6}" sibTransId="{652846B9-8AFB-47B4-AE4B-DE6E5F176714}"/>
    <dgm:cxn modelId="{E2BBE867-5A49-4053-AA62-9E59F7464FCC}" type="presOf" srcId="{47B1EFEC-F33A-4214-BB44-07CE043DE9A6}" destId="{ACF95768-5CF0-41EF-8E82-227DE7234A8B}" srcOrd="1" destOrd="0" presId="urn:microsoft.com/office/officeart/2005/8/layout/hierarchy2"/>
    <dgm:cxn modelId="{2350E76A-CA73-4752-8562-502405EC31CF}" type="presOf" srcId="{C557265D-B896-4419-8BAA-029E5C78B2CD}" destId="{60848A7A-141D-4E42-8575-E3C7A3FF8E78}" srcOrd="0" destOrd="0" presId="urn:microsoft.com/office/officeart/2005/8/layout/hierarchy2"/>
    <dgm:cxn modelId="{722D5473-7B08-405F-A71F-EE0654F3EA1C}" type="presOf" srcId="{0C31BBC3-71B0-49CC-8FC6-E06FD0CFAD1D}" destId="{6091A271-2753-4ADA-A164-9697C27B76FA}" srcOrd="1" destOrd="0" presId="urn:microsoft.com/office/officeart/2005/8/layout/hierarchy2"/>
    <dgm:cxn modelId="{1DFBD753-7ADA-4301-8F50-9824DF5E9EA1}" srcId="{74786C99-95C0-4C1F-8764-6C6CFEB88B3B}" destId="{BCDB3A63-1F9D-43D1-ACD9-D5433721B556}" srcOrd="2" destOrd="0" parTransId="{7CCF5808-9E02-44D8-B3DC-F139D4B4C4B0}" sibTransId="{D90F2034-52DB-4B59-AFC2-35E4C16B825A}"/>
    <dgm:cxn modelId="{963B5575-97D1-4E62-B4C1-7893F9C48B2C}" type="presOf" srcId="{7CCF5808-9E02-44D8-B3DC-F139D4B4C4B0}" destId="{A328516B-329A-4C28-9B61-240416658B03}" srcOrd="1" destOrd="0" presId="urn:microsoft.com/office/officeart/2005/8/layout/hierarchy2"/>
    <dgm:cxn modelId="{491F637E-165F-4312-A502-C5E0835E9F44}" type="presOf" srcId="{BCDB3A63-1F9D-43D1-ACD9-D5433721B556}" destId="{11D32562-DC34-4038-8C4D-47F1A618D8F1}" srcOrd="0" destOrd="0" presId="urn:microsoft.com/office/officeart/2005/8/layout/hierarchy2"/>
    <dgm:cxn modelId="{7970CF7E-F45F-4262-80C3-41FFD1465594}" type="presOf" srcId="{7CCF5808-9E02-44D8-B3DC-F139D4B4C4B0}" destId="{D656D7CE-CD74-4478-838F-9DD1CCD884D5}" srcOrd="0" destOrd="0" presId="urn:microsoft.com/office/officeart/2005/8/layout/hierarchy2"/>
    <dgm:cxn modelId="{DD1902A1-C94F-4E27-97B7-E0B023D26B77}" type="presOf" srcId="{6859593C-1B87-4F9A-A366-AC2B0172A891}" destId="{66D4E9D1-B8DB-4A7C-804F-701D9EBFC503}" srcOrd="0" destOrd="0" presId="urn:microsoft.com/office/officeart/2005/8/layout/hierarchy2"/>
    <dgm:cxn modelId="{A01EE5AB-11C5-4F5E-A143-B032A83EEE91}" type="presOf" srcId="{47B1EFEC-F33A-4214-BB44-07CE043DE9A6}" destId="{4D8D60EF-21D9-49BA-8F15-636F7BEFB3AE}" srcOrd="0" destOrd="0" presId="urn:microsoft.com/office/officeart/2005/8/layout/hierarchy2"/>
    <dgm:cxn modelId="{F2EF82B8-A9AC-45D3-80DB-EC4294D5F8D9}" type="presOf" srcId="{6859593C-1B87-4F9A-A366-AC2B0172A891}" destId="{AF660EF9-3A5A-4F84-86E1-1727BBE6BF52}" srcOrd="1" destOrd="0" presId="urn:microsoft.com/office/officeart/2005/8/layout/hierarchy2"/>
    <dgm:cxn modelId="{810186DA-1EB0-4BC9-B491-C2FCAC3E56C2}" srcId="{F4F23604-C5FC-49D9-AAA2-CC7258FA7BF9}" destId="{0ED3355D-806C-473E-B18C-2303B4486C68}" srcOrd="0" destOrd="0" parTransId="{6859593C-1B87-4F9A-A366-AC2B0172A891}" sibTransId="{0F6153F8-BBA0-4087-A638-2C9018344D79}"/>
    <dgm:cxn modelId="{CAD654DB-7F3F-4653-A25B-1D162B105FA9}" srcId="{74786C99-95C0-4C1F-8764-6C6CFEB88B3B}" destId="{F4F23604-C5FC-49D9-AAA2-CC7258FA7BF9}" srcOrd="0" destOrd="0" parTransId="{0C31BBC3-71B0-49CC-8FC6-E06FD0CFAD1D}" sibTransId="{425A2357-D27B-4C97-80EF-A23D18DDB3F2}"/>
    <dgm:cxn modelId="{5E1510DE-9B1B-43AB-AB3A-3E5C199D79FA}" type="presOf" srcId="{402CEA35-87BA-448D-9F9B-623208984FC3}" destId="{AB446A06-CC53-4F5D-9109-A271A05EE047}" srcOrd="0" destOrd="0" presId="urn:microsoft.com/office/officeart/2005/8/layout/hierarchy2"/>
    <dgm:cxn modelId="{12C4FAE3-D61F-4172-8949-0DC8283DEC2E}" type="presOf" srcId="{0B8F78E7-1CA3-49CA-A2D5-6053475539A8}" destId="{A0525B0D-222D-4D60-9118-CC1320CF9690}" srcOrd="0" destOrd="0" presId="urn:microsoft.com/office/officeart/2005/8/layout/hierarchy2"/>
    <dgm:cxn modelId="{95DE21EA-FA97-464E-A0A5-A7D61BE9E265}" type="presOf" srcId="{DE3FF9E6-4139-43D6-A56E-654383DD7186}" destId="{71F6D9DF-27AF-4D87-BFB3-098EB855E3B8}" srcOrd="1" destOrd="0" presId="urn:microsoft.com/office/officeart/2005/8/layout/hierarchy2"/>
    <dgm:cxn modelId="{612466F4-FF9E-4976-A8D8-4D5A5F920291}" srcId="{BCDB3A63-1F9D-43D1-ACD9-D5433721B556}" destId="{402CEA35-87BA-448D-9F9B-623208984FC3}" srcOrd="0" destOrd="0" parTransId="{EACE1E9D-9F62-4644-8402-8FF6D81688A3}" sibTransId="{8F71F99E-A316-4F02-8AB7-CEA99A443904}"/>
    <dgm:cxn modelId="{DADDEBF7-76A0-4C20-846B-FF3247409909}" type="presOf" srcId="{0ED3355D-806C-473E-B18C-2303B4486C68}" destId="{08D9C3CB-0406-4FD4-8A1B-80BD3B5F474C}" srcOrd="0" destOrd="0" presId="urn:microsoft.com/office/officeart/2005/8/layout/hierarchy2"/>
    <dgm:cxn modelId="{D568431E-F89D-4C6B-BC6D-4A77CBCF28AF}" type="presParOf" srcId="{A0525B0D-222D-4D60-9118-CC1320CF9690}" destId="{FFAD6515-B066-42FC-8056-0F35961E9EB4}" srcOrd="0" destOrd="0" presId="urn:microsoft.com/office/officeart/2005/8/layout/hierarchy2"/>
    <dgm:cxn modelId="{B4256C10-A484-4BE8-A740-824FF9D144B5}" type="presParOf" srcId="{FFAD6515-B066-42FC-8056-0F35961E9EB4}" destId="{C9C3CFC2-87CF-4060-BE82-7635E4FD9D4D}" srcOrd="0" destOrd="0" presId="urn:microsoft.com/office/officeart/2005/8/layout/hierarchy2"/>
    <dgm:cxn modelId="{6E7A3C30-367A-42AF-B754-D67452F73F29}" type="presParOf" srcId="{FFAD6515-B066-42FC-8056-0F35961E9EB4}" destId="{CE5167F6-E8DD-45C4-8AC3-CAA7009D2151}" srcOrd="1" destOrd="0" presId="urn:microsoft.com/office/officeart/2005/8/layout/hierarchy2"/>
    <dgm:cxn modelId="{1ECB9B89-5C37-4C99-89A8-63996665CD62}" type="presParOf" srcId="{CE5167F6-E8DD-45C4-8AC3-CAA7009D2151}" destId="{09195A6C-EA62-4BA7-8FAF-F50992D6AE47}" srcOrd="0" destOrd="0" presId="urn:microsoft.com/office/officeart/2005/8/layout/hierarchy2"/>
    <dgm:cxn modelId="{3641A03C-C3DA-4ABD-8000-6C6744205BF3}" type="presParOf" srcId="{09195A6C-EA62-4BA7-8FAF-F50992D6AE47}" destId="{6091A271-2753-4ADA-A164-9697C27B76FA}" srcOrd="0" destOrd="0" presId="urn:microsoft.com/office/officeart/2005/8/layout/hierarchy2"/>
    <dgm:cxn modelId="{F04CFD36-135C-4FDA-984D-67A7DDA4B41F}" type="presParOf" srcId="{CE5167F6-E8DD-45C4-8AC3-CAA7009D2151}" destId="{94443E08-1B16-4DC9-B2C7-1FB242C79B49}" srcOrd="1" destOrd="0" presId="urn:microsoft.com/office/officeart/2005/8/layout/hierarchy2"/>
    <dgm:cxn modelId="{8E969911-C7E4-4C69-BB04-ED16747BD5CC}" type="presParOf" srcId="{94443E08-1B16-4DC9-B2C7-1FB242C79B49}" destId="{B0ADBE14-34AD-4A2A-9D22-F34C4307C267}" srcOrd="0" destOrd="0" presId="urn:microsoft.com/office/officeart/2005/8/layout/hierarchy2"/>
    <dgm:cxn modelId="{74DA82BB-70F4-4EAA-93F9-2B911ABB6CF3}" type="presParOf" srcId="{94443E08-1B16-4DC9-B2C7-1FB242C79B49}" destId="{F016FEA6-EC9A-4EA6-9500-2AD49687E09D}" srcOrd="1" destOrd="0" presId="urn:microsoft.com/office/officeart/2005/8/layout/hierarchy2"/>
    <dgm:cxn modelId="{C670D21B-A2D0-4A89-AA2D-A73A382F1380}" type="presParOf" srcId="{F016FEA6-EC9A-4EA6-9500-2AD49687E09D}" destId="{66D4E9D1-B8DB-4A7C-804F-701D9EBFC503}" srcOrd="0" destOrd="0" presId="urn:microsoft.com/office/officeart/2005/8/layout/hierarchy2"/>
    <dgm:cxn modelId="{5EEDFCCE-8A03-4D0C-9934-68EC624E7D4B}" type="presParOf" srcId="{66D4E9D1-B8DB-4A7C-804F-701D9EBFC503}" destId="{AF660EF9-3A5A-4F84-86E1-1727BBE6BF52}" srcOrd="0" destOrd="0" presId="urn:microsoft.com/office/officeart/2005/8/layout/hierarchy2"/>
    <dgm:cxn modelId="{507A7AE8-DE48-47DA-BB45-935C15EFDC46}" type="presParOf" srcId="{F016FEA6-EC9A-4EA6-9500-2AD49687E09D}" destId="{E1580FA3-14F5-432E-A818-BD7A926F5A42}" srcOrd="1" destOrd="0" presId="urn:microsoft.com/office/officeart/2005/8/layout/hierarchy2"/>
    <dgm:cxn modelId="{6B293F2D-D5E6-49CD-980A-876820A18F4E}" type="presParOf" srcId="{E1580FA3-14F5-432E-A818-BD7A926F5A42}" destId="{08D9C3CB-0406-4FD4-8A1B-80BD3B5F474C}" srcOrd="0" destOrd="0" presId="urn:microsoft.com/office/officeart/2005/8/layout/hierarchy2"/>
    <dgm:cxn modelId="{4D1ECE05-9614-4040-AEC2-8BF0543CB991}" type="presParOf" srcId="{E1580FA3-14F5-432E-A818-BD7A926F5A42}" destId="{939CE209-88AE-4B6E-B9F9-5D302E13EDDA}" srcOrd="1" destOrd="0" presId="urn:microsoft.com/office/officeart/2005/8/layout/hierarchy2"/>
    <dgm:cxn modelId="{7A77C42E-AD7E-4C55-9B06-89FF82038564}" type="presParOf" srcId="{CE5167F6-E8DD-45C4-8AC3-CAA7009D2151}" destId="{4D8D60EF-21D9-49BA-8F15-636F7BEFB3AE}" srcOrd="2" destOrd="0" presId="urn:microsoft.com/office/officeart/2005/8/layout/hierarchy2"/>
    <dgm:cxn modelId="{EF87887C-723B-4F5F-AC1E-5211330D5EF6}" type="presParOf" srcId="{4D8D60EF-21D9-49BA-8F15-636F7BEFB3AE}" destId="{ACF95768-5CF0-41EF-8E82-227DE7234A8B}" srcOrd="0" destOrd="0" presId="urn:microsoft.com/office/officeart/2005/8/layout/hierarchy2"/>
    <dgm:cxn modelId="{46810878-AF08-47AA-9410-C3CD6C3232EB}" type="presParOf" srcId="{CE5167F6-E8DD-45C4-8AC3-CAA7009D2151}" destId="{188832A5-428A-4AC8-9A6F-2FEDB6E2CAA7}" srcOrd="3" destOrd="0" presId="urn:microsoft.com/office/officeart/2005/8/layout/hierarchy2"/>
    <dgm:cxn modelId="{4C706F5B-F1F0-485E-88E8-48EA4D368D51}" type="presParOf" srcId="{188832A5-428A-4AC8-9A6F-2FEDB6E2CAA7}" destId="{77463527-9E8D-45A5-A267-AE9CFDD610E8}" srcOrd="0" destOrd="0" presId="urn:microsoft.com/office/officeart/2005/8/layout/hierarchy2"/>
    <dgm:cxn modelId="{3ABDDBF1-FB1E-4A8D-9EF1-D32FB46F435D}" type="presParOf" srcId="{188832A5-428A-4AC8-9A6F-2FEDB6E2CAA7}" destId="{A43B6852-F479-469B-9B9F-E7C4694007B8}" srcOrd="1" destOrd="0" presId="urn:microsoft.com/office/officeart/2005/8/layout/hierarchy2"/>
    <dgm:cxn modelId="{673B5316-9C95-4DEA-89E7-36FE55BE8357}" type="presParOf" srcId="{A43B6852-F479-469B-9B9F-E7C4694007B8}" destId="{4C7C550A-AC6E-409D-85AF-66E25DDBF8B0}" srcOrd="0" destOrd="0" presId="urn:microsoft.com/office/officeart/2005/8/layout/hierarchy2"/>
    <dgm:cxn modelId="{CDEC696E-53E8-4D6B-AA91-4378F1CBAB2F}" type="presParOf" srcId="{4C7C550A-AC6E-409D-85AF-66E25DDBF8B0}" destId="{71F6D9DF-27AF-4D87-BFB3-098EB855E3B8}" srcOrd="0" destOrd="0" presId="urn:microsoft.com/office/officeart/2005/8/layout/hierarchy2"/>
    <dgm:cxn modelId="{A69F07E6-B93D-4CE8-8D92-1A3A13B8F9D9}" type="presParOf" srcId="{A43B6852-F479-469B-9B9F-E7C4694007B8}" destId="{EE52EBF0-92CA-42D0-A1E7-F5E05C7AFDB3}" srcOrd="1" destOrd="0" presId="urn:microsoft.com/office/officeart/2005/8/layout/hierarchy2"/>
    <dgm:cxn modelId="{48E8787C-C7CF-4A5A-BAC6-69ABEDFEC1BF}" type="presParOf" srcId="{EE52EBF0-92CA-42D0-A1E7-F5E05C7AFDB3}" destId="{60848A7A-141D-4E42-8575-E3C7A3FF8E78}" srcOrd="0" destOrd="0" presId="urn:microsoft.com/office/officeart/2005/8/layout/hierarchy2"/>
    <dgm:cxn modelId="{26290C2B-4A5D-4048-989B-467EBED4D473}" type="presParOf" srcId="{EE52EBF0-92CA-42D0-A1E7-F5E05C7AFDB3}" destId="{93F5B664-F2D9-4EF4-BA9B-E4E1084A6371}" srcOrd="1" destOrd="0" presId="urn:microsoft.com/office/officeart/2005/8/layout/hierarchy2"/>
    <dgm:cxn modelId="{266AC362-5D65-491B-8CEE-CF6C4EF48738}" type="presParOf" srcId="{CE5167F6-E8DD-45C4-8AC3-CAA7009D2151}" destId="{D656D7CE-CD74-4478-838F-9DD1CCD884D5}" srcOrd="4" destOrd="0" presId="urn:microsoft.com/office/officeart/2005/8/layout/hierarchy2"/>
    <dgm:cxn modelId="{951D118D-23E9-4676-8741-217F9E070137}" type="presParOf" srcId="{D656D7CE-CD74-4478-838F-9DD1CCD884D5}" destId="{A328516B-329A-4C28-9B61-240416658B03}" srcOrd="0" destOrd="0" presId="urn:microsoft.com/office/officeart/2005/8/layout/hierarchy2"/>
    <dgm:cxn modelId="{BA2344B5-1D09-4DC8-8E92-6BCE773BD204}" type="presParOf" srcId="{CE5167F6-E8DD-45C4-8AC3-CAA7009D2151}" destId="{27636AB0-F395-4CCC-A6E8-20DB3419AB79}" srcOrd="5" destOrd="0" presId="urn:microsoft.com/office/officeart/2005/8/layout/hierarchy2"/>
    <dgm:cxn modelId="{0BC8D890-3B31-4718-9B36-66DCB8485451}" type="presParOf" srcId="{27636AB0-F395-4CCC-A6E8-20DB3419AB79}" destId="{11D32562-DC34-4038-8C4D-47F1A618D8F1}" srcOrd="0" destOrd="0" presId="urn:microsoft.com/office/officeart/2005/8/layout/hierarchy2"/>
    <dgm:cxn modelId="{DE51DF57-B3FC-4998-8E48-38881E929D8F}" type="presParOf" srcId="{27636AB0-F395-4CCC-A6E8-20DB3419AB79}" destId="{73A56636-243C-4292-9D84-145FAFC9B0F3}" srcOrd="1" destOrd="0" presId="urn:microsoft.com/office/officeart/2005/8/layout/hierarchy2"/>
    <dgm:cxn modelId="{852C0C22-2786-4386-AF4D-899806E34FEC}" type="presParOf" srcId="{73A56636-243C-4292-9D84-145FAFC9B0F3}" destId="{4EEF24F5-97B3-4A10-9667-0B3EBC39399F}" srcOrd="0" destOrd="0" presId="urn:microsoft.com/office/officeart/2005/8/layout/hierarchy2"/>
    <dgm:cxn modelId="{E5CBE4A7-27A3-4CD3-B695-843CC77F4219}" type="presParOf" srcId="{4EEF24F5-97B3-4A10-9667-0B3EBC39399F}" destId="{9CB1F70E-7D0A-45C3-8143-22FB5B337E77}" srcOrd="0" destOrd="0" presId="urn:microsoft.com/office/officeart/2005/8/layout/hierarchy2"/>
    <dgm:cxn modelId="{DA86BFA3-596F-4CBF-B276-92E0D1E838D8}" type="presParOf" srcId="{73A56636-243C-4292-9D84-145FAFC9B0F3}" destId="{0AC9C192-FF8E-4174-9A76-5995A7206112}" srcOrd="1" destOrd="0" presId="urn:microsoft.com/office/officeart/2005/8/layout/hierarchy2"/>
    <dgm:cxn modelId="{D3F96CFD-65C4-44B8-AD97-159683D1297D}" type="presParOf" srcId="{0AC9C192-FF8E-4174-9A76-5995A7206112}" destId="{AB446A06-CC53-4F5D-9109-A271A05EE047}" srcOrd="0" destOrd="0" presId="urn:microsoft.com/office/officeart/2005/8/layout/hierarchy2"/>
    <dgm:cxn modelId="{505D7AF3-A417-4DA8-8223-C5AFD512F3DF}" type="presParOf" srcId="{0AC9C192-FF8E-4174-9A76-5995A7206112}" destId="{89F7387A-253C-4275-9BC5-35DB172EE6A8}" srcOrd="1" destOrd="0" presId="urn:microsoft.com/office/officeart/2005/8/layout/hierarchy2"/>
  </dgm:cxnLst>
  <dgm:bg/>
  <dgm:whole/>
  <dgm:extLst>
    <a:ext uri="http://schemas.microsoft.com/office/drawing/2008/diagram">
      <dsp:dataModelExt xmlns:dsp="http://schemas.microsoft.com/office/drawing/2008/diagram" relId="rId47"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B1A5D6DC-DC06-42DE-8ED7-51A8518BCE3E}" type="doc">
      <dgm:prSet loTypeId="urn:microsoft.com/office/officeart/2005/8/layout/hierarchy2" loCatId="hierarchy" qsTypeId="urn:microsoft.com/office/officeart/2005/8/quickstyle/simple1" qsCatId="simple" csTypeId="urn:microsoft.com/office/officeart/2005/8/colors/accent1_2" csCatId="accent1" phldr="1"/>
      <dgm:spPr/>
      <dgm:t>
        <a:bodyPr/>
        <a:lstStyle/>
        <a:p>
          <a:endParaRPr lang="fr-BE"/>
        </a:p>
      </dgm:t>
    </dgm:pt>
    <dgm:pt modelId="{160A5A16-5407-40A8-A505-FD144DD742E8}">
      <dgm:prSet phldrT="[Texte]"/>
      <dgm:spPr>
        <a:xfrm>
          <a:off x="0" y="400047"/>
          <a:ext cx="2364257" cy="485777"/>
        </a:xfr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ctr"/>
          <a:r>
            <a:rPr lang="fr-BE">
              <a:solidFill>
                <a:sysClr val="window" lastClr="FFFFFF"/>
              </a:solidFill>
              <a:latin typeface="Calibri" panose="020F0502020204030204"/>
              <a:ea typeface="+mn-ea"/>
              <a:cs typeface="+mn-cs"/>
            </a:rPr>
            <a:t>Ton jugement de gout</a:t>
          </a:r>
        </a:p>
      </dgm:t>
    </dgm:pt>
    <dgm:pt modelId="{E1FB7173-EE1B-4E0B-A68C-F31192DBF68E}" type="parTrans" cxnId="{881964F6-F376-4305-AB82-B913B311E780}">
      <dgm:prSet/>
      <dgm:spPr/>
      <dgm:t>
        <a:bodyPr/>
        <a:lstStyle/>
        <a:p>
          <a:pPr algn="ctr"/>
          <a:endParaRPr lang="fr-BE"/>
        </a:p>
      </dgm:t>
    </dgm:pt>
    <dgm:pt modelId="{F9193788-5C3B-4596-AA8F-C57A7B49C164}" type="sibTrans" cxnId="{881964F6-F376-4305-AB82-B913B311E780}">
      <dgm:prSet/>
      <dgm:spPr/>
      <dgm:t>
        <a:bodyPr/>
        <a:lstStyle/>
        <a:p>
          <a:pPr algn="ctr"/>
          <a:endParaRPr lang="fr-BE"/>
        </a:p>
      </dgm:t>
    </dgm:pt>
    <dgm:pt modelId="{D13AB856-8C4C-4A8C-9440-3FBB906B43ED}">
      <dgm:prSet phldrT="[Texte]"/>
      <dgm:spPr>
        <a:xfrm>
          <a:off x="3113236" y="0"/>
          <a:ext cx="2401747" cy="412346"/>
        </a:xfr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ctr"/>
          <a:r>
            <a:rPr lang="fr-BE">
              <a:solidFill>
                <a:sysClr val="window" lastClr="FFFFFF"/>
              </a:solidFill>
              <a:latin typeface="Calibri" panose="020F0502020204030204"/>
              <a:ea typeface="+mn-ea"/>
              <a:cs typeface="+mn-cs"/>
            </a:rPr>
            <a:t>Motif 1</a:t>
          </a:r>
        </a:p>
      </dgm:t>
    </dgm:pt>
    <dgm:pt modelId="{16359E5F-FBD5-4167-A919-6E345E241160}" type="parTrans" cxnId="{0EE60110-ADB3-4AF2-8DEC-F3AD5FE5B4A5}">
      <dgm:prSet/>
      <dgm:spPr>
        <a:xfrm rot="19785098">
          <a:off x="2305234" y="397308"/>
          <a:ext cx="867024" cy="54492"/>
        </a:xfrm>
        <a:noFill/>
        <a:ln w="12700" cap="flat" cmpd="sng" algn="ctr">
          <a:solidFill>
            <a:srgbClr val="5B9BD5">
              <a:shade val="60000"/>
              <a:hueOff val="0"/>
              <a:satOff val="0"/>
              <a:lumOff val="0"/>
              <a:alphaOff val="0"/>
            </a:srgbClr>
          </a:solidFill>
          <a:prstDash val="solid"/>
          <a:miter lim="800000"/>
        </a:ln>
        <a:effectLst/>
      </dgm:spPr>
      <dgm:t>
        <a:bodyPr/>
        <a:lstStyle/>
        <a:p>
          <a:pPr algn="ctr"/>
          <a:endParaRPr lang="fr-BE">
            <a:solidFill>
              <a:sysClr val="windowText" lastClr="000000">
                <a:hueOff val="0"/>
                <a:satOff val="0"/>
                <a:lumOff val="0"/>
                <a:alphaOff val="0"/>
              </a:sysClr>
            </a:solidFill>
            <a:latin typeface="Calibri" panose="020F0502020204030204"/>
            <a:ea typeface="+mn-ea"/>
            <a:cs typeface="+mn-cs"/>
          </a:endParaRPr>
        </a:p>
      </dgm:t>
    </dgm:pt>
    <dgm:pt modelId="{4A0E372E-FC1A-4F28-B9B5-EEFC72BD3108}" type="sibTrans" cxnId="{0EE60110-ADB3-4AF2-8DEC-F3AD5FE5B4A5}">
      <dgm:prSet/>
      <dgm:spPr/>
      <dgm:t>
        <a:bodyPr/>
        <a:lstStyle/>
        <a:p>
          <a:pPr algn="ctr"/>
          <a:endParaRPr lang="fr-BE"/>
        </a:p>
      </dgm:t>
    </dgm:pt>
    <dgm:pt modelId="{C24C8A26-2B20-410B-A234-95CA4AD2C2AB}">
      <dgm:prSet phldrT="[Texte]"/>
      <dgm:spPr>
        <a:xfrm>
          <a:off x="3094185" y="465338"/>
          <a:ext cx="2458890" cy="412346"/>
        </a:xfr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ctr"/>
          <a:r>
            <a:rPr lang="fr-BE">
              <a:solidFill>
                <a:sysClr val="window" lastClr="FFFFFF"/>
              </a:solidFill>
              <a:latin typeface="Calibri" panose="020F0502020204030204"/>
              <a:ea typeface="+mn-ea"/>
              <a:cs typeface="+mn-cs"/>
            </a:rPr>
            <a:t>Motif 2</a:t>
          </a:r>
        </a:p>
      </dgm:t>
    </dgm:pt>
    <dgm:pt modelId="{0714FB9C-7D2C-41CC-B6EE-9036C725A8E0}" type="parTrans" cxnId="{1052DE59-E655-4466-9A9B-CA8E29108376}">
      <dgm:prSet/>
      <dgm:spPr>
        <a:xfrm rot="134514">
          <a:off x="2363977" y="629978"/>
          <a:ext cx="730488" cy="54492"/>
        </a:xfrm>
        <a:noFill/>
        <a:ln w="12700" cap="flat" cmpd="sng" algn="ctr">
          <a:solidFill>
            <a:srgbClr val="5B9BD5">
              <a:shade val="60000"/>
              <a:hueOff val="0"/>
              <a:satOff val="0"/>
              <a:lumOff val="0"/>
              <a:alphaOff val="0"/>
            </a:srgbClr>
          </a:solidFill>
          <a:prstDash val="solid"/>
          <a:miter lim="800000"/>
        </a:ln>
        <a:effectLst/>
      </dgm:spPr>
      <dgm:t>
        <a:bodyPr/>
        <a:lstStyle/>
        <a:p>
          <a:pPr algn="ctr"/>
          <a:endParaRPr lang="fr-BE">
            <a:solidFill>
              <a:sysClr val="windowText" lastClr="000000">
                <a:hueOff val="0"/>
                <a:satOff val="0"/>
                <a:lumOff val="0"/>
                <a:alphaOff val="0"/>
              </a:sysClr>
            </a:solidFill>
            <a:latin typeface="Calibri" panose="020F0502020204030204"/>
            <a:ea typeface="+mn-ea"/>
            <a:cs typeface="+mn-cs"/>
          </a:endParaRPr>
        </a:p>
      </dgm:t>
    </dgm:pt>
    <dgm:pt modelId="{43155640-0F20-4371-A44D-25B5E74E250E}" type="sibTrans" cxnId="{1052DE59-E655-4466-9A9B-CA8E29108376}">
      <dgm:prSet/>
      <dgm:spPr/>
      <dgm:t>
        <a:bodyPr/>
        <a:lstStyle/>
        <a:p>
          <a:pPr algn="ctr"/>
          <a:endParaRPr lang="fr-BE"/>
        </a:p>
      </dgm:t>
    </dgm:pt>
    <dgm:pt modelId="{0F75168D-83FD-49FA-9A39-9C057B3D0936}">
      <dgm:prSet/>
      <dgm:spPr>
        <a:xfrm>
          <a:off x="3094177" y="939537"/>
          <a:ext cx="2401747" cy="412346"/>
        </a:xfr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ctr"/>
          <a:r>
            <a:rPr lang="fr-BE">
              <a:solidFill>
                <a:sysClr val="window" lastClr="FFFFFF"/>
              </a:solidFill>
              <a:latin typeface="Calibri" panose="020F0502020204030204"/>
              <a:ea typeface="+mn-ea"/>
              <a:cs typeface="+mn-cs"/>
            </a:rPr>
            <a:t>Motif 3</a:t>
          </a:r>
        </a:p>
      </dgm:t>
    </dgm:pt>
    <dgm:pt modelId="{FD6C9227-8423-4255-9156-7DBE8E0FF089}" type="parTrans" cxnId="{EBC79DAD-2B6E-4770-9E24-E8C32B81EF15}">
      <dgm:prSet/>
      <dgm:spPr>
        <a:xfrm rot="2073561">
          <a:off x="2286056" y="867077"/>
          <a:ext cx="886321" cy="54492"/>
        </a:xfrm>
        <a:noFill/>
        <a:ln w="12700" cap="flat" cmpd="sng" algn="ctr">
          <a:solidFill>
            <a:srgbClr val="5B9BD5">
              <a:shade val="60000"/>
              <a:hueOff val="0"/>
              <a:satOff val="0"/>
              <a:lumOff val="0"/>
              <a:alphaOff val="0"/>
            </a:srgbClr>
          </a:solidFill>
          <a:prstDash val="solid"/>
          <a:miter lim="800000"/>
        </a:ln>
        <a:effectLst/>
      </dgm:spPr>
      <dgm:t>
        <a:bodyPr/>
        <a:lstStyle/>
        <a:p>
          <a:pPr algn="ctr"/>
          <a:endParaRPr lang="fr-BE">
            <a:solidFill>
              <a:sysClr val="windowText" lastClr="000000">
                <a:hueOff val="0"/>
                <a:satOff val="0"/>
                <a:lumOff val="0"/>
                <a:alphaOff val="0"/>
              </a:sysClr>
            </a:solidFill>
            <a:latin typeface="Calibri" panose="020F0502020204030204"/>
            <a:ea typeface="+mn-ea"/>
            <a:cs typeface="+mn-cs"/>
          </a:endParaRPr>
        </a:p>
      </dgm:t>
    </dgm:pt>
    <dgm:pt modelId="{232D1E3E-DD17-4B9D-BF32-FFBFDBD3CDE5}" type="sibTrans" cxnId="{EBC79DAD-2B6E-4770-9E24-E8C32B81EF15}">
      <dgm:prSet/>
      <dgm:spPr/>
      <dgm:t>
        <a:bodyPr/>
        <a:lstStyle/>
        <a:p>
          <a:pPr algn="ctr"/>
          <a:endParaRPr lang="fr-BE"/>
        </a:p>
      </dgm:t>
    </dgm:pt>
    <dgm:pt modelId="{EC6E0CB3-A2A1-49A8-B1BF-6A9DDC0517F2}">
      <dgm:prSet/>
      <dgm:spPr/>
      <dgm:t>
        <a:bodyPr/>
        <a:lstStyle/>
        <a:p>
          <a:pPr algn="ctr"/>
          <a:r>
            <a:rPr lang="fr-BE"/>
            <a:t>Développement 1</a:t>
          </a:r>
        </a:p>
      </dgm:t>
    </dgm:pt>
    <dgm:pt modelId="{8585B69C-603D-492F-8347-3C349A3CA322}" type="parTrans" cxnId="{B789C1F0-A252-4AF5-855F-2FA3E83CC5FA}">
      <dgm:prSet/>
      <dgm:spPr/>
      <dgm:t>
        <a:bodyPr/>
        <a:lstStyle/>
        <a:p>
          <a:pPr algn="ctr"/>
          <a:endParaRPr lang="fr-BE"/>
        </a:p>
      </dgm:t>
    </dgm:pt>
    <dgm:pt modelId="{9E5C4267-5EEC-4D73-B32C-CD9CCEC68BDE}" type="sibTrans" cxnId="{B789C1F0-A252-4AF5-855F-2FA3E83CC5FA}">
      <dgm:prSet/>
      <dgm:spPr/>
      <dgm:t>
        <a:bodyPr/>
        <a:lstStyle/>
        <a:p>
          <a:pPr algn="ctr"/>
          <a:endParaRPr lang="fr-BE"/>
        </a:p>
      </dgm:t>
    </dgm:pt>
    <dgm:pt modelId="{D4F2AB9F-05AE-4EB5-9B14-1520E8A68F72}">
      <dgm:prSet/>
      <dgm:spPr/>
      <dgm:t>
        <a:bodyPr/>
        <a:lstStyle/>
        <a:p>
          <a:pPr algn="ctr"/>
          <a:r>
            <a:rPr lang="fr-BE"/>
            <a:t>Développement 2</a:t>
          </a:r>
        </a:p>
      </dgm:t>
    </dgm:pt>
    <dgm:pt modelId="{453E1227-312B-4952-B786-EC639E804BE4}" type="parTrans" cxnId="{2E8E6906-C0E1-439B-8140-E018BE68AFF5}">
      <dgm:prSet/>
      <dgm:spPr/>
      <dgm:t>
        <a:bodyPr/>
        <a:lstStyle/>
        <a:p>
          <a:pPr algn="ctr"/>
          <a:endParaRPr lang="fr-BE"/>
        </a:p>
      </dgm:t>
    </dgm:pt>
    <dgm:pt modelId="{AC974669-E915-4ECD-8A67-0C1F9927B532}" type="sibTrans" cxnId="{2E8E6906-C0E1-439B-8140-E018BE68AFF5}">
      <dgm:prSet/>
      <dgm:spPr/>
      <dgm:t>
        <a:bodyPr/>
        <a:lstStyle/>
        <a:p>
          <a:pPr algn="ctr"/>
          <a:endParaRPr lang="fr-BE"/>
        </a:p>
      </dgm:t>
    </dgm:pt>
    <dgm:pt modelId="{B68BB1B6-40E6-47BF-A68D-4D911C459774}">
      <dgm:prSet/>
      <dgm:spPr/>
      <dgm:t>
        <a:bodyPr/>
        <a:lstStyle/>
        <a:p>
          <a:pPr algn="ctr"/>
          <a:r>
            <a:rPr lang="fr-BE"/>
            <a:t>Développement 3</a:t>
          </a:r>
        </a:p>
      </dgm:t>
    </dgm:pt>
    <dgm:pt modelId="{27DE54D7-D86D-481C-BA18-FC763EE02359}" type="parTrans" cxnId="{13DAA422-5018-410B-85CD-5E7FF9B18AE5}">
      <dgm:prSet/>
      <dgm:spPr/>
      <dgm:t>
        <a:bodyPr/>
        <a:lstStyle/>
        <a:p>
          <a:pPr algn="ctr"/>
          <a:endParaRPr lang="fr-BE"/>
        </a:p>
      </dgm:t>
    </dgm:pt>
    <dgm:pt modelId="{34245C4D-D67C-40AE-8030-0152A1ACBCCB}" type="sibTrans" cxnId="{13DAA422-5018-410B-85CD-5E7FF9B18AE5}">
      <dgm:prSet/>
      <dgm:spPr/>
      <dgm:t>
        <a:bodyPr/>
        <a:lstStyle/>
        <a:p>
          <a:pPr algn="ctr"/>
          <a:endParaRPr lang="fr-BE"/>
        </a:p>
      </dgm:t>
    </dgm:pt>
    <dgm:pt modelId="{25C873A2-F828-44F8-9121-1889B2CA9E9D}" type="pres">
      <dgm:prSet presAssocID="{B1A5D6DC-DC06-42DE-8ED7-51A8518BCE3E}" presName="diagram" presStyleCnt="0">
        <dgm:presLayoutVars>
          <dgm:chPref val="1"/>
          <dgm:dir/>
          <dgm:animOne val="branch"/>
          <dgm:animLvl val="lvl"/>
          <dgm:resizeHandles val="exact"/>
        </dgm:presLayoutVars>
      </dgm:prSet>
      <dgm:spPr/>
    </dgm:pt>
    <dgm:pt modelId="{26E39237-F2E7-456B-8F9C-B5A303438D07}" type="pres">
      <dgm:prSet presAssocID="{160A5A16-5407-40A8-A505-FD144DD742E8}" presName="root1" presStyleCnt="0"/>
      <dgm:spPr/>
    </dgm:pt>
    <dgm:pt modelId="{1F1F812E-B848-45EE-9BC2-F0C4F78543FD}" type="pres">
      <dgm:prSet presAssocID="{160A5A16-5407-40A8-A505-FD144DD742E8}" presName="LevelOneTextNode" presStyleLbl="node0" presStyleIdx="0" presStyleCnt="1" custScaleX="236108" custScaleY="117808" custLinFactX="-53612" custLinFactNeighborX="-100000" custLinFactNeighborY="-9240">
        <dgm:presLayoutVars>
          <dgm:chPref val="3"/>
        </dgm:presLayoutVars>
      </dgm:prSet>
      <dgm:spPr>
        <a:prstGeom prst="roundRect">
          <a:avLst>
            <a:gd name="adj" fmla="val 10000"/>
          </a:avLst>
        </a:prstGeom>
      </dgm:spPr>
    </dgm:pt>
    <dgm:pt modelId="{171E8149-7C6C-47ED-8FD3-B3C1866E66B2}" type="pres">
      <dgm:prSet presAssocID="{160A5A16-5407-40A8-A505-FD144DD742E8}" presName="level2hierChild" presStyleCnt="0"/>
      <dgm:spPr/>
    </dgm:pt>
    <dgm:pt modelId="{09E5DDF9-B577-4076-B159-07612CF0EE24}" type="pres">
      <dgm:prSet presAssocID="{16359E5F-FBD5-4167-A919-6E345E241160}" presName="conn2-1" presStyleLbl="parChTrans1D2" presStyleIdx="0" presStyleCnt="3"/>
      <dgm:spPr>
        <a:custGeom>
          <a:avLst/>
          <a:gdLst/>
          <a:ahLst/>
          <a:cxnLst/>
          <a:rect l="0" t="0" r="0" b="0"/>
          <a:pathLst>
            <a:path>
              <a:moveTo>
                <a:pt x="0" y="27246"/>
              </a:moveTo>
              <a:lnTo>
                <a:pt x="867024" y="27246"/>
              </a:lnTo>
            </a:path>
          </a:pathLst>
        </a:custGeom>
      </dgm:spPr>
    </dgm:pt>
    <dgm:pt modelId="{53C1FC02-D9D4-40EA-AF6D-E8C77936349F}" type="pres">
      <dgm:prSet presAssocID="{16359E5F-FBD5-4167-A919-6E345E241160}" presName="connTx" presStyleLbl="parChTrans1D2" presStyleIdx="0" presStyleCnt="3"/>
      <dgm:spPr/>
    </dgm:pt>
    <dgm:pt modelId="{D24AC529-20E0-4318-B1DA-F3929870FECC}" type="pres">
      <dgm:prSet presAssocID="{D13AB856-8C4C-4A8C-9440-3FBB906B43ED}" presName="root2" presStyleCnt="0"/>
      <dgm:spPr/>
    </dgm:pt>
    <dgm:pt modelId="{672F5757-433F-4BE1-AC95-EFC899A87A19}" type="pres">
      <dgm:prSet presAssocID="{D13AB856-8C4C-4A8C-9440-3FBB906B43ED}" presName="LevelTwoTextNode" presStyleLbl="node2" presStyleIdx="0" presStyleCnt="3" custScaleX="193168" custLinFactNeighborX="10395" custLinFactNeighborY="-4620">
        <dgm:presLayoutVars>
          <dgm:chPref val="3"/>
        </dgm:presLayoutVars>
      </dgm:prSet>
      <dgm:spPr>
        <a:prstGeom prst="roundRect">
          <a:avLst>
            <a:gd name="adj" fmla="val 10000"/>
          </a:avLst>
        </a:prstGeom>
      </dgm:spPr>
    </dgm:pt>
    <dgm:pt modelId="{40595270-2A35-46FB-8B09-91736CB21AFC}" type="pres">
      <dgm:prSet presAssocID="{D13AB856-8C4C-4A8C-9440-3FBB906B43ED}" presName="level3hierChild" presStyleCnt="0"/>
      <dgm:spPr/>
    </dgm:pt>
    <dgm:pt modelId="{82417714-CEFA-44FE-8ED3-C3B4D1623F4C}" type="pres">
      <dgm:prSet presAssocID="{8585B69C-603D-492F-8347-3C349A3CA322}" presName="conn2-1" presStyleLbl="parChTrans1D3" presStyleIdx="0" presStyleCnt="3"/>
      <dgm:spPr/>
    </dgm:pt>
    <dgm:pt modelId="{2DCA62D0-CD87-42A2-B278-0E1C15F8F9F1}" type="pres">
      <dgm:prSet presAssocID="{8585B69C-603D-492F-8347-3C349A3CA322}" presName="connTx" presStyleLbl="parChTrans1D3" presStyleIdx="0" presStyleCnt="3"/>
      <dgm:spPr/>
    </dgm:pt>
    <dgm:pt modelId="{F765BCAD-702C-4CD8-B6F5-0F97E263B6E9}" type="pres">
      <dgm:prSet presAssocID="{EC6E0CB3-A2A1-49A8-B1BF-6A9DDC0517F2}" presName="root2" presStyleCnt="0"/>
      <dgm:spPr/>
    </dgm:pt>
    <dgm:pt modelId="{D7F52A5E-8755-4864-8585-82A787702608}" type="pres">
      <dgm:prSet presAssocID="{EC6E0CB3-A2A1-49A8-B1BF-6A9DDC0517F2}" presName="LevelTwoTextNode" presStyleLbl="node3" presStyleIdx="0" presStyleCnt="3" custScaleX="166991" custLinFactNeighborY="-2529">
        <dgm:presLayoutVars>
          <dgm:chPref val="3"/>
        </dgm:presLayoutVars>
      </dgm:prSet>
      <dgm:spPr/>
    </dgm:pt>
    <dgm:pt modelId="{5298F972-18F9-4ACA-BBB0-64B439042875}" type="pres">
      <dgm:prSet presAssocID="{EC6E0CB3-A2A1-49A8-B1BF-6A9DDC0517F2}" presName="level3hierChild" presStyleCnt="0"/>
      <dgm:spPr/>
    </dgm:pt>
    <dgm:pt modelId="{524D8E71-8D7E-4417-BFD0-B9AF8DC03B0F}" type="pres">
      <dgm:prSet presAssocID="{0714FB9C-7D2C-41CC-B6EE-9036C725A8E0}" presName="conn2-1" presStyleLbl="parChTrans1D2" presStyleIdx="1" presStyleCnt="3"/>
      <dgm:spPr>
        <a:custGeom>
          <a:avLst/>
          <a:gdLst/>
          <a:ahLst/>
          <a:cxnLst/>
          <a:rect l="0" t="0" r="0" b="0"/>
          <a:pathLst>
            <a:path>
              <a:moveTo>
                <a:pt x="0" y="27246"/>
              </a:moveTo>
              <a:lnTo>
                <a:pt x="730488" y="27246"/>
              </a:lnTo>
            </a:path>
          </a:pathLst>
        </a:custGeom>
      </dgm:spPr>
    </dgm:pt>
    <dgm:pt modelId="{6B650890-D56E-400E-B930-048B02580CA5}" type="pres">
      <dgm:prSet presAssocID="{0714FB9C-7D2C-41CC-B6EE-9036C725A8E0}" presName="connTx" presStyleLbl="parChTrans1D2" presStyleIdx="1" presStyleCnt="3"/>
      <dgm:spPr/>
    </dgm:pt>
    <dgm:pt modelId="{7348ED89-B803-4BCB-A989-A1EEEA79C93C}" type="pres">
      <dgm:prSet presAssocID="{C24C8A26-2B20-410B-A234-95CA4AD2C2AB}" presName="root2" presStyleCnt="0"/>
      <dgm:spPr/>
    </dgm:pt>
    <dgm:pt modelId="{130D42DD-310B-4AC8-8100-09814144FCD1}" type="pres">
      <dgm:prSet presAssocID="{C24C8A26-2B20-410B-A234-95CA4AD2C2AB}" presName="LevelTwoTextNode" presStyleLbl="node2" presStyleIdx="1" presStyleCnt="3" custScaleX="194220" custLinFactNeighborX="8085" custLinFactNeighborY="-2310">
        <dgm:presLayoutVars>
          <dgm:chPref val="3"/>
        </dgm:presLayoutVars>
      </dgm:prSet>
      <dgm:spPr>
        <a:prstGeom prst="roundRect">
          <a:avLst>
            <a:gd name="adj" fmla="val 10000"/>
          </a:avLst>
        </a:prstGeom>
      </dgm:spPr>
    </dgm:pt>
    <dgm:pt modelId="{4719F749-8857-4D98-AE77-DD213FE679FA}" type="pres">
      <dgm:prSet presAssocID="{C24C8A26-2B20-410B-A234-95CA4AD2C2AB}" presName="level3hierChild" presStyleCnt="0"/>
      <dgm:spPr/>
    </dgm:pt>
    <dgm:pt modelId="{8AE74A29-05EE-4AE5-8F29-34AAEC6F193A}" type="pres">
      <dgm:prSet presAssocID="{453E1227-312B-4952-B786-EC639E804BE4}" presName="conn2-1" presStyleLbl="parChTrans1D3" presStyleIdx="1" presStyleCnt="3"/>
      <dgm:spPr/>
    </dgm:pt>
    <dgm:pt modelId="{AC0CB5D1-157F-41BF-9BD0-A4241249A449}" type="pres">
      <dgm:prSet presAssocID="{453E1227-312B-4952-B786-EC639E804BE4}" presName="connTx" presStyleLbl="parChTrans1D3" presStyleIdx="1" presStyleCnt="3"/>
      <dgm:spPr/>
    </dgm:pt>
    <dgm:pt modelId="{356F06EF-CD65-4A71-B784-B06039F2A726}" type="pres">
      <dgm:prSet presAssocID="{D4F2AB9F-05AE-4EB5-9B14-1520E8A68F72}" presName="root2" presStyleCnt="0"/>
      <dgm:spPr/>
    </dgm:pt>
    <dgm:pt modelId="{178F0D1C-FBD4-4A45-BC48-6507D6DD6A48}" type="pres">
      <dgm:prSet presAssocID="{D4F2AB9F-05AE-4EB5-9B14-1520E8A68F72}" presName="LevelTwoTextNode" presStyleLbl="node3" presStyleIdx="1" presStyleCnt="3" custScaleX="166926">
        <dgm:presLayoutVars>
          <dgm:chPref val="3"/>
        </dgm:presLayoutVars>
      </dgm:prSet>
      <dgm:spPr/>
    </dgm:pt>
    <dgm:pt modelId="{C0015439-85D3-461C-8003-781EB1619A4D}" type="pres">
      <dgm:prSet presAssocID="{D4F2AB9F-05AE-4EB5-9B14-1520E8A68F72}" presName="level3hierChild" presStyleCnt="0"/>
      <dgm:spPr/>
    </dgm:pt>
    <dgm:pt modelId="{B9A89770-7734-4620-A885-3C3367020E33}" type="pres">
      <dgm:prSet presAssocID="{FD6C9227-8423-4255-9156-7DBE8E0FF089}" presName="conn2-1" presStyleLbl="parChTrans1D2" presStyleIdx="2" presStyleCnt="3"/>
      <dgm:spPr>
        <a:custGeom>
          <a:avLst/>
          <a:gdLst/>
          <a:ahLst/>
          <a:cxnLst/>
          <a:rect l="0" t="0" r="0" b="0"/>
          <a:pathLst>
            <a:path>
              <a:moveTo>
                <a:pt x="0" y="27246"/>
              </a:moveTo>
              <a:lnTo>
                <a:pt x="886321" y="27246"/>
              </a:lnTo>
            </a:path>
          </a:pathLst>
        </a:custGeom>
      </dgm:spPr>
    </dgm:pt>
    <dgm:pt modelId="{890DBB65-C66F-443A-A8C7-4CE00C19B211}" type="pres">
      <dgm:prSet presAssocID="{FD6C9227-8423-4255-9156-7DBE8E0FF089}" presName="connTx" presStyleLbl="parChTrans1D2" presStyleIdx="2" presStyleCnt="3"/>
      <dgm:spPr/>
    </dgm:pt>
    <dgm:pt modelId="{056FD271-A65E-46ED-ADC0-427C27F1CE8D}" type="pres">
      <dgm:prSet presAssocID="{0F75168D-83FD-49FA-9A39-9C057B3D0936}" presName="root2" presStyleCnt="0"/>
      <dgm:spPr/>
    </dgm:pt>
    <dgm:pt modelId="{7492CEA4-E56F-4A52-A539-0C2C877BC13A}" type="pres">
      <dgm:prSet presAssocID="{0F75168D-83FD-49FA-9A39-9C057B3D0936}" presName="LevelTwoTextNode" presStyleLbl="node2" presStyleIdx="2" presStyleCnt="3" custScaleX="190721" custLinFactNeighborX="8084" custLinFactNeighborY="-2310">
        <dgm:presLayoutVars>
          <dgm:chPref val="3"/>
        </dgm:presLayoutVars>
      </dgm:prSet>
      <dgm:spPr>
        <a:prstGeom prst="roundRect">
          <a:avLst>
            <a:gd name="adj" fmla="val 10000"/>
          </a:avLst>
        </a:prstGeom>
      </dgm:spPr>
    </dgm:pt>
    <dgm:pt modelId="{EB4E3015-538B-46AC-AAFD-759F75A46FBD}" type="pres">
      <dgm:prSet presAssocID="{0F75168D-83FD-49FA-9A39-9C057B3D0936}" presName="level3hierChild" presStyleCnt="0"/>
      <dgm:spPr/>
    </dgm:pt>
    <dgm:pt modelId="{3A15E81E-8874-4552-95E2-25681C8A8182}" type="pres">
      <dgm:prSet presAssocID="{27DE54D7-D86D-481C-BA18-FC763EE02359}" presName="conn2-1" presStyleLbl="parChTrans1D3" presStyleIdx="2" presStyleCnt="3"/>
      <dgm:spPr/>
    </dgm:pt>
    <dgm:pt modelId="{4AC183C2-006F-4978-9E17-DFE3CA96CE03}" type="pres">
      <dgm:prSet presAssocID="{27DE54D7-D86D-481C-BA18-FC763EE02359}" presName="connTx" presStyleLbl="parChTrans1D3" presStyleIdx="2" presStyleCnt="3"/>
      <dgm:spPr/>
    </dgm:pt>
    <dgm:pt modelId="{DB6E3927-7C76-4415-9454-BFFC08F3E0D5}" type="pres">
      <dgm:prSet presAssocID="{B68BB1B6-40E6-47BF-A68D-4D911C459774}" presName="root2" presStyleCnt="0"/>
      <dgm:spPr/>
    </dgm:pt>
    <dgm:pt modelId="{BBD01070-56F1-4326-A082-72679B48EFF1}" type="pres">
      <dgm:prSet presAssocID="{B68BB1B6-40E6-47BF-A68D-4D911C459774}" presName="LevelTwoTextNode" presStyleLbl="node3" presStyleIdx="2" presStyleCnt="3" custScaleX="170425" custLinFactNeighborX="3500" custLinFactNeighborY="7162">
        <dgm:presLayoutVars>
          <dgm:chPref val="3"/>
        </dgm:presLayoutVars>
      </dgm:prSet>
      <dgm:spPr/>
    </dgm:pt>
    <dgm:pt modelId="{FD9FDD8B-F6F0-42CC-8A9D-40F3BA834147}" type="pres">
      <dgm:prSet presAssocID="{B68BB1B6-40E6-47BF-A68D-4D911C459774}" presName="level3hierChild" presStyleCnt="0"/>
      <dgm:spPr/>
    </dgm:pt>
  </dgm:ptLst>
  <dgm:cxnLst>
    <dgm:cxn modelId="{240F6303-290B-4C58-8C84-D227798345E3}" type="presOf" srcId="{0F75168D-83FD-49FA-9A39-9C057B3D0936}" destId="{7492CEA4-E56F-4A52-A539-0C2C877BC13A}" srcOrd="0" destOrd="0" presId="urn:microsoft.com/office/officeart/2005/8/layout/hierarchy2"/>
    <dgm:cxn modelId="{2E8E6906-C0E1-439B-8140-E018BE68AFF5}" srcId="{C24C8A26-2B20-410B-A234-95CA4AD2C2AB}" destId="{D4F2AB9F-05AE-4EB5-9B14-1520E8A68F72}" srcOrd="0" destOrd="0" parTransId="{453E1227-312B-4952-B786-EC639E804BE4}" sibTransId="{AC974669-E915-4ECD-8A67-0C1F9927B532}"/>
    <dgm:cxn modelId="{0EE60110-ADB3-4AF2-8DEC-F3AD5FE5B4A5}" srcId="{160A5A16-5407-40A8-A505-FD144DD742E8}" destId="{D13AB856-8C4C-4A8C-9440-3FBB906B43ED}" srcOrd="0" destOrd="0" parTransId="{16359E5F-FBD5-4167-A919-6E345E241160}" sibTransId="{4A0E372E-FC1A-4F28-B9B5-EEFC72BD3108}"/>
    <dgm:cxn modelId="{2318DD16-EC1C-47F7-9594-03B07C65DFAC}" type="presOf" srcId="{16359E5F-FBD5-4167-A919-6E345E241160}" destId="{09E5DDF9-B577-4076-B159-07612CF0EE24}" srcOrd="0" destOrd="0" presId="urn:microsoft.com/office/officeart/2005/8/layout/hierarchy2"/>
    <dgm:cxn modelId="{2638581C-DC0D-419A-9793-88C5CF25570D}" type="presOf" srcId="{8585B69C-603D-492F-8347-3C349A3CA322}" destId="{82417714-CEFA-44FE-8ED3-C3B4D1623F4C}" srcOrd="0" destOrd="0" presId="urn:microsoft.com/office/officeart/2005/8/layout/hierarchy2"/>
    <dgm:cxn modelId="{94DC331D-A328-4187-BACD-A6D1AD0D3115}" type="presOf" srcId="{0714FB9C-7D2C-41CC-B6EE-9036C725A8E0}" destId="{6B650890-D56E-400E-B930-048B02580CA5}" srcOrd="1" destOrd="0" presId="urn:microsoft.com/office/officeart/2005/8/layout/hierarchy2"/>
    <dgm:cxn modelId="{13DAA422-5018-410B-85CD-5E7FF9B18AE5}" srcId="{0F75168D-83FD-49FA-9A39-9C057B3D0936}" destId="{B68BB1B6-40E6-47BF-A68D-4D911C459774}" srcOrd="0" destOrd="0" parTransId="{27DE54D7-D86D-481C-BA18-FC763EE02359}" sibTransId="{34245C4D-D67C-40AE-8030-0152A1ACBCCB}"/>
    <dgm:cxn modelId="{05EB932D-8FD4-4D69-A90F-41664D16E84A}" type="presOf" srcId="{160A5A16-5407-40A8-A505-FD144DD742E8}" destId="{1F1F812E-B848-45EE-9BC2-F0C4F78543FD}" srcOrd="0" destOrd="0" presId="urn:microsoft.com/office/officeart/2005/8/layout/hierarchy2"/>
    <dgm:cxn modelId="{ED36F840-EC35-4D38-AE49-116CB36CD57F}" type="presOf" srcId="{B1A5D6DC-DC06-42DE-8ED7-51A8518BCE3E}" destId="{25C873A2-F828-44F8-9121-1889B2CA9E9D}" srcOrd="0" destOrd="0" presId="urn:microsoft.com/office/officeart/2005/8/layout/hierarchy2"/>
    <dgm:cxn modelId="{72B02564-EAE8-4DFD-B6D1-964C3BF9223B}" type="presOf" srcId="{453E1227-312B-4952-B786-EC639E804BE4}" destId="{8AE74A29-05EE-4AE5-8F29-34AAEC6F193A}" srcOrd="0" destOrd="0" presId="urn:microsoft.com/office/officeart/2005/8/layout/hierarchy2"/>
    <dgm:cxn modelId="{37239067-B98E-471D-BB94-FE249E041A01}" type="presOf" srcId="{FD6C9227-8423-4255-9156-7DBE8E0FF089}" destId="{B9A89770-7734-4620-A885-3C3367020E33}" srcOrd="0" destOrd="0" presId="urn:microsoft.com/office/officeart/2005/8/layout/hierarchy2"/>
    <dgm:cxn modelId="{0DA9D769-63B0-43C5-8653-84C81E58368E}" type="presOf" srcId="{453E1227-312B-4952-B786-EC639E804BE4}" destId="{AC0CB5D1-157F-41BF-9BD0-A4241249A449}" srcOrd="1" destOrd="0" presId="urn:microsoft.com/office/officeart/2005/8/layout/hierarchy2"/>
    <dgm:cxn modelId="{FE8FD576-E063-4644-8A81-E8E1F48DD0EF}" type="presOf" srcId="{B68BB1B6-40E6-47BF-A68D-4D911C459774}" destId="{BBD01070-56F1-4326-A082-72679B48EFF1}" srcOrd="0" destOrd="0" presId="urn:microsoft.com/office/officeart/2005/8/layout/hierarchy2"/>
    <dgm:cxn modelId="{1052DE59-E655-4466-9A9B-CA8E29108376}" srcId="{160A5A16-5407-40A8-A505-FD144DD742E8}" destId="{C24C8A26-2B20-410B-A234-95CA4AD2C2AB}" srcOrd="1" destOrd="0" parTransId="{0714FB9C-7D2C-41CC-B6EE-9036C725A8E0}" sibTransId="{43155640-0F20-4371-A44D-25B5E74E250E}"/>
    <dgm:cxn modelId="{1DFA0083-0A62-4C0C-B3A9-0E0F18D387A3}" type="presOf" srcId="{0714FB9C-7D2C-41CC-B6EE-9036C725A8E0}" destId="{524D8E71-8D7E-4417-BFD0-B9AF8DC03B0F}" srcOrd="0" destOrd="0" presId="urn:microsoft.com/office/officeart/2005/8/layout/hierarchy2"/>
    <dgm:cxn modelId="{13A29797-B06E-492B-B06B-FB2412B12002}" type="presOf" srcId="{27DE54D7-D86D-481C-BA18-FC763EE02359}" destId="{3A15E81E-8874-4552-95E2-25681C8A8182}" srcOrd="0" destOrd="0" presId="urn:microsoft.com/office/officeart/2005/8/layout/hierarchy2"/>
    <dgm:cxn modelId="{EBC79DAD-2B6E-4770-9E24-E8C32B81EF15}" srcId="{160A5A16-5407-40A8-A505-FD144DD742E8}" destId="{0F75168D-83FD-49FA-9A39-9C057B3D0936}" srcOrd="2" destOrd="0" parTransId="{FD6C9227-8423-4255-9156-7DBE8E0FF089}" sibTransId="{232D1E3E-DD17-4B9D-BF32-FFBFDBD3CDE5}"/>
    <dgm:cxn modelId="{2F527AB4-F184-438A-A68A-1824E61CEB67}" type="presOf" srcId="{27DE54D7-D86D-481C-BA18-FC763EE02359}" destId="{4AC183C2-006F-4978-9E17-DFE3CA96CE03}" srcOrd="1" destOrd="0" presId="urn:microsoft.com/office/officeart/2005/8/layout/hierarchy2"/>
    <dgm:cxn modelId="{7FE676C3-3598-418E-BE1D-C648AC6A0984}" type="presOf" srcId="{C24C8A26-2B20-410B-A234-95CA4AD2C2AB}" destId="{130D42DD-310B-4AC8-8100-09814144FCD1}" srcOrd="0" destOrd="0" presId="urn:microsoft.com/office/officeart/2005/8/layout/hierarchy2"/>
    <dgm:cxn modelId="{459711CC-2E77-4D70-9EDE-F8D2423A30A2}" type="presOf" srcId="{EC6E0CB3-A2A1-49A8-B1BF-6A9DDC0517F2}" destId="{D7F52A5E-8755-4864-8585-82A787702608}" srcOrd="0" destOrd="0" presId="urn:microsoft.com/office/officeart/2005/8/layout/hierarchy2"/>
    <dgm:cxn modelId="{75F1D9D1-F4AE-4597-84B8-E5FCBC35F562}" type="presOf" srcId="{8585B69C-603D-492F-8347-3C349A3CA322}" destId="{2DCA62D0-CD87-42A2-B278-0E1C15F8F9F1}" srcOrd="1" destOrd="0" presId="urn:microsoft.com/office/officeart/2005/8/layout/hierarchy2"/>
    <dgm:cxn modelId="{5ED65FD4-0F62-4698-A472-ABFB8EB2BB5E}" type="presOf" srcId="{FD6C9227-8423-4255-9156-7DBE8E0FF089}" destId="{890DBB65-C66F-443A-A8C7-4CE00C19B211}" srcOrd="1" destOrd="0" presId="urn:microsoft.com/office/officeart/2005/8/layout/hierarchy2"/>
    <dgm:cxn modelId="{82EB9DDE-5EEA-4B24-8E82-0E711F3DCC5E}" type="presOf" srcId="{D4F2AB9F-05AE-4EB5-9B14-1520E8A68F72}" destId="{178F0D1C-FBD4-4A45-BC48-6507D6DD6A48}" srcOrd="0" destOrd="0" presId="urn:microsoft.com/office/officeart/2005/8/layout/hierarchy2"/>
    <dgm:cxn modelId="{B789C1F0-A252-4AF5-855F-2FA3E83CC5FA}" srcId="{D13AB856-8C4C-4A8C-9440-3FBB906B43ED}" destId="{EC6E0CB3-A2A1-49A8-B1BF-6A9DDC0517F2}" srcOrd="0" destOrd="0" parTransId="{8585B69C-603D-492F-8347-3C349A3CA322}" sibTransId="{9E5C4267-5EEC-4D73-B32C-CD9CCEC68BDE}"/>
    <dgm:cxn modelId="{BB462CF5-2E65-418E-9980-5D03C23880A7}" type="presOf" srcId="{16359E5F-FBD5-4167-A919-6E345E241160}" destId="{53C1FC02-D9D4-40EA-AF6D-E8C77936349F}" srcOrd="1" destOrd="0" presId="urn:microsoft.com/office/officeart/2005/8/layout/hierarchy2"/>
    <dgm:cxn modelId="{881964F6-F376-4305-AB82-B913B311E780}" srcId="{B1A5D6DC-DC06-42DE-8ED7-51A8518BCE3E}" destId="{160A5A16-5407-40A8-A505-FD144DD742E8}" srcOrd="0" destOrd="0" parTransId="{E1FB7173-EE1B-4E0B-A68C-F31192DBF68E}" sibTransId="{F9193788-5C3B-4596-AA8F-C57A7B49C164}"/>
    <dgm:cxn modelId="{FB5E16FC-17DC-4761-9E5D-C8D7039D0AD4}" type="presOf" srcId="{D13AB856-8C4C-4A8C-9440-3FBB906B43ED}" destId="{672F5757-433F-4BE1-AC95-EFC899A87A19}" srcOrd="0" destOrd="0" presId="urn:microsoft.com/office/officeart/2005/8/layout/hierarchy2"/>
    <dgm:cxn modelId="{9258EFDC-A860-4C1A-BDF1-035D0B467B8C}" type="presParOf" srcId="{25C873A2-F828-44F8-9121-1889B2CA9E9D}" destId="{26E39237-F2E7-456B-8F9C-B5A303438D07}" srcOrd="0" destOrd="0" presId="urn:microsoft.com/office/officeart/2005/8/layout/hierarchy2"/>
    <dgm:cxn modelId="{7A9DBB70-CE40-4062-989B-F93AACD9869E}" type="presParOf" srcId="{26E39237-F2E7-456B-8F9C-B5A303438D07}" destId="{1F1F812E-B848-45EE-9BC2-F0C4F78543FD}" srcOrd="0" destOrd="0" presId="urn:microsoft.com/office/officeart/2005/8/layout/hierarchy2"/>
    <dgm:cxn modelId="{AD1A2BEC-AF85-4C60-9987-D5A99404A81D}" type="presParOf" srcId="{26E39237-F2E7-456B-8F9C-B5A303438D07}" destId="{171E8149-7C6C-47ED-8FD3-B3C1866E66B2}" srcOrd="1" destOrd="0" presId="urn:microsoft.com/office/officeart/2005/8/layout/hierarchy2"/>
    <dgm:cxn modelId="{D7EE829C-9EB6-4207-BA71-55C107B6E903}" type="presParOf" srcId="{171E8149-7C6C-47ED-8FD3-B3C1866E66B2}" destId="{09E5DDF9-B577-4076-B159-07612CF0EE24}" srcOrd="0" destOrd="0" presId="urn:microsoft.com/office/officeart/2005/8/layout/hierarchy2"/>
    <dgm:cxn modelId="{14AA9533-DE9F-47AC-A9B5-3725A51273A8}" type="presParOf" srcId="{09E5DDF9-B577-4076-B159-07612CF0EE24}" destId="{53C1FC02-D9D4-40EA-AF6D-E8C77936349F}" srcOrd="0" destOrd="0" presId="urn:microsoft.com/office/officeart/2005/8/layout/hierarchy2"/>
    <dgm:cxn modelId="{E70160F6-BD6D-4149-948E-4601A093D8CA}" type="presParOf" srcId="{171E8149-7C6C-47ED-8FD3-B3C1866E66B2}" destId="{D24AC529-20E0-4318-B1DA-F3929870FECC}" srcOrd="1" destOrd="0" presId="urn:microsoft.com/office/officeart/2005/8/layout/hierarchy2"/>
    <dgm:cxn modelId="{650C4440-663A-4F07-A97B-DEDD294A6C22}" type="presParOf" srcId="{D24AC529-20E0-4318-B1DA-F3929870FECC}" destId="{672F5757-433F-4BE1-AC95-EFC899A87A19}" srcOrd="0" destOrd="0" presId="urn:microsoft.com/office/officeart/2005/8/layout/hierarchy2"/>
    <dgm:cxn modelId="{5AFB65DC-9903-4B8A-A6C1-C38DE304F988}" type="presParOf" srcId="{D24AC529-20E0-4318-B1DA-F3929870FECC}" destId="{40595270-2A35-46FB-8B09-91736CB21AFC}" srcOrd="1" destOrd="0" presId="urn:microsoft.com/office/officeart/2005/8/layout/hierarchy2"/>
    <dgm:cxn modelId="{47984774-4270-4C48-A320-91071DB305B5}" type="presParOf" srcId="{40595270-2A35-46FB-8B09-91736CB21AFC}" destId="{82417714-CEFA-44FE-8ED3-C3B4D1623F4C}" srcOrd="0" destOrd="0" presId="urn:microsoft.com/office/officeart/2005/8/layout/hierarchy2"/>
    <dgm:cxn modelId="{E3A00395-CE95-4B6C-B7DA-17E742F79E4F}" type="presParOf" srcId="{82417714-CEFA-44FE-8ED3-C3B4D1623F4C}" destId="{2DCA62D0-CD87-42A2-B278-0E1C15F8F9F1}" srcOrd="0" destOrd="0" presId="urn:microsoft.com/office/officeart/2005/8/layout/hierarchy2"/>
    <dgm:cxn modelId="{83EEE49D-D8DE-4BA9-9139-FC58FEE69241}" type="presParOf" srcId="{40595270-2A35-46FB-8B09-91736CB21AFC}" destId="{F765BCAD-702C-4CD8-B6F5-0F97E263B6E9}" srcOrd="1" destOrd="0" presId="urn:microsoft.com/office/officeart/2005/8/layout/hierarchy2"/>
    <dgm:cxn modelId="{BB986F65-D54C-433B-A603-BF4FFCF0C64E}" type="presParOf" srcId="{F765BCAD-702C-4CD8-B6F5-0F97E263B6E9}" destId="{D7F52A5E-8755-4864-8585-82A787702608}" srcOrd="0" destOrd="0" presId="urn:microsoft.com/office/officeart/2005/8/layout/hierarchy2"/>
    <dgm:cxn modelId="{7583282E-BD45-4D98-8EAD-D2AC9A30E2E7}" type="presParOf" srcId="{F765BCAD-702C-4CD8-B6F5-0F97E263B6E9}" destId="{5298F972-18F9-4ACA-BBB0-64B439042875}" srcOrd="1" destOrd="0" presId="urn:microsoft.com/office/officeart/2005/8/layout/hierarchy2"/>
    <dgm:cxn modelId="{C83ABECC-25B9-420A-8778-8988DDCF1D15}" type="presParOf" srcId="{171E8149-7C6C-47ED-8FD3-B3C1866E66B2}" destId="{524D8E71-8D7E-4417-BFD0-B9AF8DC03B0F}" srcOrd="2" destOrd="0" presId="urn:microsoft.com/office/officeart/2005/8/layout/hierarchy2"/>
    <dgm:cxn modelId="{982AA134-9C61-498B-96CC-D174E51EE6C1}" type="presParOf" srcId="{524D8E71-8D7E-4417-BFD0-B9AF8DC03B0F}" destId="{6B650890-D56E-400E-B930-048B02580CA5}" srcOrd="0" destOrd="0" presId="urn:microsoft.com/office/officeart/2005/8/layout/hierarchy2"/>
    <dgm:cxn modelId="{7E55BF50-B118-437B-83EF-4CEBAA2926E3}" type="presParOf" srcId="{171E8149-7C6C-47ED-8FD3-B3C1866E66B2}" destId="{7348ED89-B803-4BCB-A989-A1EEEA79C93C}" srcOrd="3" destOrd="0" presId="urn:microsoft.com/office/officeart/2005/8/layout/hierarchy2"/>
    <dgm:cxn modelId="{F821B610-F9F7-49B1-BC91-8A0A8BBED9CD}" type="presParOf" srcId="{7348ED89-B803-4BCB-A989-A1EEEA79C93C}" destId="{130D42DD-310B-4AC8-8100-09814144FCD1}" srcOrd="0" destOrd="0" presId="urn:microsoft.com/office/officeart/2005/8/layout/hierarchy2"/>
    <dgm:cxn modelId="{2D65598B-DF15-4EBD-924A-F644203527FD}" type="presParOf" srcId="{7348ED89-B803-4BCB-A989-A1EEEA79C93C}" destId="{4719F749-8857-4D98-AE77-DD213FE679FA}" srcOrd="1" destOrd="0" presId="urn:microsoft.com/office/officeart/2005/8/layout/hierarchy2"/>
    <dgm:cxn modelId="{257BA201-B49C-45F1-ABDD-ED8204253211}" type="presParOf" srcId="{4719F749-8857-4D98-AE77-DD213FE679FA}" destId="{8AE74A29-05EE-4AE5-8F29-34AAEC6F193A}" srcOrd="0" destOrd="0" presId="urn:microsoft.com/office/officeart/2005/8/layout/hierarchy2"/>
    <dgm:cxn modelId="{48A93275-1F30-4FC6-BDD3-0B6A0726FB7D}" type="presParOf" srcId="{8AE74A29-05EE-4AE5-8F29-34AAEC6F193A}" destId="{AC0CB5D1-157F-41BF-9BD0-A4241249A449}" srcOrd="0" destOrd="0" presId="urn:microsoft.com/office/officeart/2005/8/layout/hierarchy2"/>
    <dgm:cxn modelId="{ECAC073B-7BB9-4C1A-AF10-F24CCC1961DA}" type="presParOf" srcId="{4719F749-8857-4D98-AE77-DD213FE679FA}" destId="{356F06EF-CD65-4A71-B784-B06039F2A726}" srcOrd="1" destOrd="0" presId="urn:microsoft.com/office/officeart/2005/8/layout/hierarchy2"/>
    <dgm:cxn modelId="{F45C61CA-D37C-46F2-9353-727A3B91A190}" type="presParOf" srcId="{356F06EF-CD65-4A71-B784-B06039F2A726}" destId="{178F0D1C-FBD4-4A45-BC48-6507D6DD6A48}" srcOrd="0" destOrd="0" presId="urn:microsoft.com/office/officeart/2005/8/layout/hierarchy2"/>
    <dgm:cxn modelId="{2F50EC8B-C468-4A82-91E0-FBD8E33E9221}" type="presParOf" srcId="{356F06EF-CD65-4A71-B784-B06039F2A726}" destId="{C0015439-85D3-461C-8003-781EB1619A4D}" srcOrd="1" destOrd="0" presId="urn:microsoft.com/office/officeart/2005/8/layout/hierarchy2"/>
    <dgm:cxn modelId="{98021394-12E6-4A8B-AD71-CA194388AA01}" type="presParOf" srcId="{171E8149-7C6C-47ED-8FD3-B3C1866E66B2}" destId="{B9A89770-7734-4620-A885-3C3367020E33}" srcOrd="4" destOrd="0" presId="urn:microsoft.com/office/officeart/2005/8/layout/hierarchy2"/>
    <dgm:cxn modelId="{59B3DF90-FF27-4D1D-81E5-2B631BE1D679}" type="presParOf" srcId="{B9A89770-7734-4620-A885-3C3367020E33}" destId="{890DBB65-C66F-443A-A8C7-4CE00C19B211}" srcOrd="0" destOrd="0" presId="urn:microsoft.com/office/officeart/2005/8/layout/hierarchy2"/>
    <dgm:cxn modelId="{A10D3820-B4AA-4B36-AC56-000BF6A2C0C2}" type="presParOf" srcId="{171E8149-7C6C-47ED-8FD3-B3C1866E66B2}" destId="{056FD271-A65E-46ED-ADC0-427C27F1CE8D}" srcOrd="5" destOrd="0" presId="urn:microsoft.com/office/officeart/2005/8/layout/hierarchy2"/>
    <dgm:cxn modelId="{04BC3CD0-F2C0-4F5D-B893-3F93750513CE}" type="presParOf" srcId="{056FD271-A65E-46ED-ADC0-427C27F1CE8D}" destId="{7492CEA4-E56F-4A52-A539-0C2C877BC13A}" srcOrd="0" destOrd="0" presId="urn:microsoft.com/office/officeart/2005/8/layout/hierarchy2"/>
    <dgm:cxn modelId="{03AEAAEB-3B69-4D23-9AEE-9F146844BC36}" type="presParOf" srcId="{056FD271-A65E-46ED-ADC0-427C27F1CE8D}" destId="{EB4E3015-538B-46AC-AAFD-759F75A46FBD}" srcOrd="1" destOrd="0" presId="urn:microsoft.com/office/officeart/2005/8/layout/hierarchy2"/>
    <dgm:cxn modelId="{BFFBC23C-467D-4599-849B-44533CE60067}" type="presParOf" srcId="{EB4E3015-538B-46AC-AAFD-759F75A46FBD}" destId="{3A15E81E-8874-4552-95E2-25681C8A8182}" srcOrd="0" destOrd="0" presId="urn:microsoft.com/office/officeart/2005/8/layout/hierarchy2"/>
    <dgm:cxn modelId="{F4C0EA14-146F-454F-883C-28ECB49F9DCC}" type="presParOf" srcId="{3A15E81E-8874-4552-95E2-25681C8A8182}" destId="{4AC183C2-006F-4978-9E17-DFE3CA96CE03}" srcOrd="0" destOrd="0" presId="urn:microsoft.com/office/officeart/2005/8/layout/hierarchy2"/>
    <dgm:cxn modelId="{027586EA-FE5C-4C1B-95E8-5D917989EFEB}" type="presParOf" srcId="{EB4E3015-538B-46AC-AAFD-759F75A46FBD}" destId="{DB6E3927-7C76-4415-9454-BFFC08F3E0D5}" srcOrd="1" destOrd="0" presId="urn:microsoft.com/office/officeart/2005/8/layout/hierarchy2"/>
    <dgm:cxn modelId="{EFDEBB66-09AE-47BE-8076-2C78FAD46EAC}" type="presParOf" srcId="{DB6E3927-7C76-4415-9454-BFFC08F3E0D5}" destId="{BBD01070-56F1-4326-A082-72679B48EFF1}" srcOrd="0" destOrd="0" presId="urn:microsoft.com/office/officeart/2005/8/layout/hierarchy2"/>
    <dgm:cxn modelId="{D7F1DEAC-6491-4FD8-BE8B-415A8ACA7C42}" type="presParOf" srcId="{DB6E3927-7C76-4415-9454-BFFC08F3E0D5}" destId="{FD9FDD8B-F6F0-42CC-8A9D-40F3BA834147}" srcOrd="1" destOrd="0" presId="urn:microsoft.com/office/officeart/2005/8/layout/hierarchy2"/>
  </dgm:cxnLst>
  <dgm:bg/>
  <dgm:whole/>
  <dgm:extLst>
    <a:ext uri="http://schemas.microsoft.com/office/drawing/2008/diagram">
      <dsp:dataModelExt xmlns:dsp="http://schemas.microsoft.com/office/drawing/2008/diagram" relId="rId53"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DDA5EBEE-90CB-4CA0-8BB7-87A9FAE2FEDB}" type="doc">
      <dgm:prSet loTypeId="urn:microsoft.com/office/officeart/2005/8/layout/hierarchy2" loCatId="hierarchy" qsTypeId="urn:microsoft.com/office/officeart/2005/8/quickstyle/simple3" qsCatId="simple" csTypeId="urn:microsoft.com/office/officeart/2005/8/colors/accent1_2" csCatId="accent1" phldr="1"/>
      <dgm:spPr/>
      <dgm:t>
        <a:bodyPr/>
        <a:lstStyle/>
        <a:p>
          <a:endParaRPr lang="fr-BE"/>
        </a:p>
      </dgm:t>
    </dgm:pt>
    <dgm:pt modelId="{A3E1005A-D054-4A8C-B57D-BEB615EF4DC5}">
      <dgm:prSet phldrT="[Texte]"/>
      <dgm:spPr/>
      <dgm:t>
        <a:bodyPr/>
        <a:lstStyle/>
        <a:p>
          <a:endParaRPr lang="fr-BE"/>
        </a:p>
        <a:p>
          <a:endParaRPr lang="fr-BE"/>
        </a:p>
      </dgm:t>
    </dgm:pt>
    <dgm:pt modelId="{F30DCE22-10E2-43E8-9F53-ED630650C216}" type="parTrans" cxnId="{770A9EE2-2BBA-4F33-8A33-962F9487587A}">
      <dgm:prSet/>
      <dgm:spPr/>
      <dgm:t>
        <a:bodyPr/>
        <a:lstStyle/>
        <a:p>
          <a:endParaRPr lang="fr-BE"/>
        </a:p>
      </dgm:t>
    </dgm:pt>
    <dgm:pt modelId="{390FA6FA-0B26-4DB8-B355-E3C4A7BF8FF8}" type="sibTrans" cxnId="{770A9EE2-2BBA-4F33-8A33-962F9487587A}">
      <dgm:prSet/>
      <dgm:spPr/>
      <dgm:t>
        <a:bodyPr/>
        <a:lstStyle/>
        <a:p>
          <a:endParaRPr lang="fr-BE"/>
        </a:p>
      </dgm:t>
    </dgm:pt>
    <dgm:pt modelId="{22041415-57C6-4984-A630-F36116ED0C6B}">
      <dgm:prSet phldrT="[Texte]"/>
      <dgm:spPr/>
      <dgm:t>
        <a:bodyPr/>
        <a:lstStyle/>
        <a:p>
          <a:endParaRPr lang="fr-BE"/>
        </a:p>
        <a:p>
          <a:endParaRPr lang="fr-BE"/>
        </a:p>
      </dgm:t>
    </dgm:pt>
    <dgm:pt modelId="{D09CA118-B59D-406E-A980-57673E185A5B}" type="parTrans" cxnId="{F30EF2FB-928D-4E93-99EC-0945756A9FBF}">
      <dgm:prSet/>
      <dgm:spPr/>
      <dgm:t>
        <a:bodyPr/>
        <a:lstStyle/>
        <a:p>
          <a:endParaRPr lang="fr-BE"/>
        </a:p>
      </dgm:t>
    </dgm:pt>
    <dgm:pt modelId="{04CD3C4F-99D8-479C-8C4B-3B54D1C39EBD}" type="sibTrans" cxnId="{F30EF2FB-928D-4E93-99EC-0945756A9FBF}">
      <dgm:prSet/>
      <dgm:spPr/>
      <dgm:t>
        <a:bodyPr/>
        <a:lstStyle/>
        <a:p>
          <a:endParaRPr lang="fr-BE"/>
        </a:p>
      </dgm:t>
    </dgm:pt>
    <dgm:pt modelId="{558AFDBB-D42D-47DE-A408-361C131302E1}">
      <dgm:prSet phldrT="[Texte]"/>
      <dgm:spPr/>
      <dgm:t>
        <a:bodyPr/>
        <a:lstStyle/>
        <a:p>
          <a:endParaRPr lang="fr-BE"/>
        </a:p>
        <a:p>
          <a:endParaRPr lang="fr-BE"/>
        </a:p>
      </dgm:t>
    </dgm:pt>
    <dgm:pt modelId="{974053BE-40D5-4279-ABFC-98F13C360206}" type="parTrans" cxnId="{59304AB9-4744-4AE0-8894-10C04BEC81C9}">
      <dgm:prSet/>
      <dgm:spPr/>
      <dgm:t>
        <a:bodyPr/>
        <a:lstStyle/>
        <a:p>
          <a:endParaRPr lang="fr-BE"/>
        </a:p>
      </dgm:t>
    </dgm:pt>
    <dgm:pt modelId="{FF928BD2-A762-4008-AA83-26F78AB47218}" type="sibTrans" cxnId="{59304AB9-4744-4AE0-8894-10C04BEC81C9}">
      <dgm:prSet/>
      <dgm:spPr/>
      <dgm:t>
        <a:bodyPr/>
        <a:lstStyle/>
        <a:p>
          <a:endParaRPr lang="fr-BE"/>
        </a:p>
      </dgm:t>
    </dgm:pt>
    <dgm:pt modelId="{EA21C7BF-BBA3-4F2F-8563-620691F48239}">
      <dgm:prSet phldrT="[Texte]"/>
      <dgm:spPr/>
      <dgm:t>
        <a:bodyPr/>
        <a:lstStyle/>
        <a:p>
          <a:endParaRPr lang="fr-BE"/>
        </a:p>
        <a:p>
          <a:endParaRPr lang="fr-BE"/>
        </a:p>
      </dgm:t>
    </dgm:pt>
    <dgm:pt modelId="{0DB1172C-79AA-452F-9F85-B252FF04D0E4}" type="parTrans" cxnId="{D6A82DA7-B101-49A1-81DE-5E6EACC259E5}">
      <dgm:prSet/>
      <dgm:spPr/>
      <dgm:t>
        <a:bodyPr/>
        <a:lstStyle/>
        <a:p>
          <a:endParaRPr lang="fr-BE"/>
        </a:p>
      </dgm:t>
    </dgm:pt>
    <dgm:pt modelId="{FA582853-05C2-45F6-B9A4-C74FC28D392C}" type="sibTrans" cxnId="{D6A82DA7-B101-49A1-81DE-5E6EACC259E5}">
      <dgm:prSet/>
      <dgm:spPr/>
      <dgm:t>
        <a:bodyPr/>
        <a:lstStyle/>
        <a:p>
          <a:endParaRPr lang="fr-BE"/>
        </a:p>
      </dgm:t>
    </dgm:pt>
    <dgm:pt modelId="{BD5CA59E-2316-4FD9-882F-C8165F614ED8}">
      <dgm:prSet phldrT="[Texte]"/>
      <dgm:spPr/>
      <dgm:t>
        <a:bodyPr/>
        <a:lstStyle/>
        <a:p>
          <a:endParaRPr lang="fr-BE"/>
        </a:p>
        <a:p>
          <a:endParaRPr lang="fr-BE"/>
        </a:p>
      </dgm:t>
    </dgm:pt>
    <dgm:pt modelId="{4D235777-A120-4DE4-8911-6D9D334D8842}" type="parTrans" cxnId="{F7E8ADAE-F475-4238-A1F7-66A37E441F4F}">
      <dgm:prSet/>
      <dgm:spPr/>
      <dgm:t>
        <a:bodyPr/>
        <a:lstStyle/>
        <a:p>
          <a:endParaRPr lang="fr-BE"/>
        </a:p>
      </dgm:t>
    </dgm:pt>
    <dgm:pt modelId="{32CD65BC-A89F-422C-AA34-97C84C02FAEE}" type="sibTrans" cxnId="{F7E8ADAE-F475-4238-A1F7-66A37E441F4F}">
      <dgm:prSet/>
      <dgm:spPr/>
      <dgm:t>
        <a:bodyPr/>
        <a:lstStyle/>
        <a:p>
          <a:endParaRPr lang="fr-BE"/>
        </a:p>
      </dgm:t>
    </dgm:pt>
    <dgm:pt modelId="{A5526E35-F272-44C5-A014-06F615C23408}">
      <dgm:prSet/>
      <dgm:spPr/>
      <dgm:t>
        <a:bodyPr/>
        <a:lstStyle/>
        <a:p>
          <a:endParaRPr lang="fr-BE"/>
        </a:p>
      </dgm:t>
    </dgm:pt>
    <dgm:pt modelId="{4856FEE1-2882-4B73-8A00-E6305CBC05DF}" type="parTrans" cxnId="{148A8485-7FA4-4F35-80D3-6652577009CC}">
      <dgm:prSet/>
      <dgm:spPr/>
      <dgm:t>
        <a:bodyPr/>
        <a:lstStyle/>
        <a:p>
          <a:endParaRPr lang="fr-BE"/>
        </a:p>
      </dgm:t>
    </dgm:pt>
    <dgm:pt modelId="{84BBC25A-E0AE-4286-BDD5-403BEFBEE97A}" type="sibTrans" cxnId="{148A8485-7FA4-4F35-80D3-6652577009CC}">
      <dgm:prSet/>
      <dgm:spPr/>
      <dgm:t>
        <a:bodyPr/>
        <a:lstStyle/>
        <a:p>
          <a:endParaRPr lang="fr-BE"/>
        </a:p>
      </dgm:t>
    </dgm:pt>
    <dgm:pt modelId="{7A794D49-4FBF-49A4-B617-55A715B61923}">
      <dgm:prSet/>
      <dgm:spPr/>
      <dgm:t>
        <a:bodyPr/>
        <a:lstStyle/>
        <a:p>
          <a:endParaRPr lang="fr-BE"/>
        </a:p>
      </dgm:t>
    </dgm:pt>
    <dgm:pt modelId="{E83277F0-D341-4F83-8E2E-CFD9AA9D72EB}" type="parTrans" cxnId="{4380D1F7-4328-4BA3-8900-CEA3210741DD}">
      <dgm:prSet/>
      <dgm:spPr/>
      <dgm:t>
        <a:bodyPr/>
        <a:lstStyle/>
        <a:p>
          <a:endParaRPr lang="fr-BE"/>
        </a:p>
      </dgm:t>
    </dgm:pt>
    <dgm:pt modelId="{9F62648E-761D-4BA6-9360-717E85566206}" type="sibTrans" cxnId="{4380D1F7-4328-4BA3-8900-CEA3210741DD}">
      <dgm:prSet/>
      <dgm:spPr/>
      <dgm:t>
        <a:bodyPr/>
        <a:lstStyle/>
        <a:p>
          <a:endParaRPr lang="fr-BE"/>
        </a:p>
      </dgm:t>
    </dgm:pt>
    <dgm:pt modelId="{F228F4F5-5E8C-4288-82EE-63638ECC87AA}">
      <dgm:prSet/>
      <dgm:spPr/>
      <dgm:t>
        <a:bodyPr/>
        <a:lstStyle/>
        <a:p>
          <a:endParaRPr lang="fr-BE"/>
        </a:p>
      </dgm:t>
    </dgm:pt>
    <dgm:pt modelId="{B67D4C01-4D1A-47CE-A79C-7C08FA71121A}" type="parTrans" cxnId="{755460A6-EF23-4EB8-9466-61AE58E03E87}">
      <dgm:prSet/>
      <dgm:spPr/>
      <dgm:t>
        <a:bodyPr/>
        <a:lstStyle/>
        <a:p>
          <a:endParaRPr lang="fr-BE"/>
        </a:p>
      </dgm:t>
    </dgm:pt>
    <dgm:pt modelId="{CE83FC0E-70B2-47F3-ABF4-FD6C6E926CAF}" type="sibTrans" cxnId="{755460A6-EF23-4EB8-9466-61AE58E03E87}">
      <dgm:prSet/>
      <dgm:spPr/>
      <dgm:t>
        <a:bodyPr/>
        <a:lstStyle/>
        <a:p>
          <a:endParaRPr lang="fr-BE"/>
        </a:p>
      </dgm:t>
    </dgm:pt>
    <dgm:pt modelId="{DC6D6ED5-499F-4A0A-B19D-9C700CC0DB95}">
      <dgm:prSet/>
      <dgm:spPr/>
      <dgm:t>
        <a:bodyPr/>
        <a:lstStyle/>
        <a:p>
          <a:endParaRPr lang="fr-BE"/>
        </a:p>
      </dgm:t>
    </dgm:pt>
    <dgm:pt modelId="{D614C2EC-4357-48C9-8BF7-D555B794AA61}" type="parTrans" cxnId="{C590E056-D7C8-4CA4-97D3-2A3AACE19954}">
      <dgm:prSet/>
      <dgm:spPr/>
      <dgm:t>
        <a:bodyPr/>
        <a:lstStyle/>
        <a:p>
          <a:endParaRPr lang="fr-BE"/>
        </a:p>
      </dgm:t>
    </dgm:pt>
    <dgm:pt modelId="{D3F187F0-50D0-4ECF-91F0-711756988541}" type="sibTrans" cxnId="{C590E056-D7C8-4CA4-97D3-2A3AACE19954}">
      <dgm:prSet/>
      <dgm:spPr/>
      <dgm:t>
        <a:bodyPr/>
        <a:lstStyle/>
        <a:p>
          <a:endParaRPr lang="fr-BE"/>
        </a:p>
      </dgm:t>
    </dgm:pt>
    <dgm:pt modelId="{FB2D12CD-48E2-41A3-AFC9-004971FA7429}" type="pres">
      <dgm:prSet presAssocID="{DDA5EBEE-90CB-4CA0-8BB7-87A9FAE2FEDB}" presName="diagram" presStyleCnt="0">
        <dgm:presLayoutVars>
          <dgm:chPref val="1"/>
          <dgm:dir/>
          <dgm:animOne val="branch"/>
          <dgm:animLvl val="lvl"/>
          <dgm:resizeHandles val="exact"/>
        </dgm:presLayoutVars>
      </dgm:prSet>
      <dgm:spPr/>
    </dgm:pt>
    <dgm:pt modelId="{4F9B7B06-86A9-49A1-92A9-941DB97252A8}" type="pres">
      <dgm:prSet presAssocID="{A3E1005A-D054-4A8C-B57D-BEB615EF4DC5}" presName="root1" presStyleCnt="0"/>
      <dgm:spPr/>
    </dgm:pt>
    <dgm:pt modelId="{1BECB975-6117-4DF3-AEDD-87FB5A06B3BC}" type="pres">
      <dgm:prSet presAssocID="{A3E1005A-D054-4A8C-B57D-BEB615EF4DC5}" presName="LevelOneTextNode" presStyleLbl="node0" presStyleIdx="0" presStyleCnt="1" custScaleX="224996" custLinFactNeighborX="-89743" custLinFactNeighborY="-2331">
        <dgm:presLayoutVars>
          <dgm:chPref val="3"/>
        </dgm:presLayoutVars>
      </dgm:prSet>
      <dgm:spPr/>
    </dgm:pt>
    <dgm:pt modelId="{19FCE3F5-6C80-457E-B31C-68B8BAFF71FE}" type="pres">
      <dgm:prSet presAssocID="{A3E1005A-D054-4A8C-B57D-BEB615EF4DC5}" presName="level2hierChild" presStyleCnt="0"/>
      <dgm:spPr/>
    </dgm:pt>
    <dgm:pt modelId="{BEBFCA70-49DE-49D3-AE8B-17CD44D95BF3}" type="pres">
      <dgm:prSet presAssocID="{D09CA118-B59D-406E-A980-57673E185A5B}" presName="conn2-1" presStyleLbl="parChTrans1D2" presStyleIdx="0" presStyleCnt="4"/>
      <dgm:spPr/>
    </dgm:pt>
    <dgm:pt modelId="{15EF660D-BED9-4EEA-85F1-AF26FAD4F48D}" type="pres">
      <dgm:prSet presAssocID="{D09CA118-B59D-406E-A980-57673E185A5B}" presName="connTx" presStyleLbl="parChTrans1D2" presStyleIdx="0" presStyleCnt="4"/>
      <dgm:spPr/>
    </dgm:pt>
    <dgm:pt modelId="{66F1AAC3-C430-4559-92B5-1A4D84A85128}" type="pres">
      <dgm:prSet presAssocID="{22041415-57C6-4984-A630-F36116ED0C6B}" presName="root2" presStyleCnt="0"/>
      <dgm:spPr/>
    </dgm:pt>
    <dgm:pt modelId="{F400068D-5789-4366-B0F0-AECF48AC241E}" type="pres">
      <dgm:prSet presAssocID="{22041415-57C6-4984-A630-F36116ED0C6B}" presName="LevelTwoTextNode" presStyleLbl="node2" presStyleIdx="0" presStyleCnt="4" custScaleX="167204" custLinFactNeighborX="-16317" custLinFactNeighborY="2331">
        <dgm:presLayoutVars>
          <dgm:chPref val="3"/>
        </dgm:presLayoutVars>
      </dgm:prSet>
      <dgm:spPr/>
    </dgm:pt>
    <dgm:pt modelId="{95314A96-EDDE-4577-9D16-5ECDBD13628E}" type="pres">
      <dgm:prSet presAssocID="{22041415-57C6-4984-A630-F36116ED0C6B}" presName="level3hierChild" presStyleCnt="0"/>
      <dgm:spPr/>
    </dgm:pt>
    <dgm:pt modelId="{E6E58880-2F3C-49FD-889A-9B0D9733F7DB}" type="pres">
      <dgm:prSet presAssocID="{974053BE-40D5-4279-ABFC-98F13C360206}" presName="conn2-1" presStyleLbl="parChTrans1D3" presStyleIdx="0" presStyleCnt="4"/>
      <dgm:spPr/>
    </dgm:pt>
    <dgm:pt modelId="{95AD14B0-0350-41FA-A331-268A665DC76B}" type="pres">
      <dgm:prSet presAssocID="{974053BE-40D5-4279-ABFC-98F13C360206}" presName="connTx" presStyleLbl="parChTrans1D3" presStyleIdx="0" presStyleCnt="4"/>
      <dgm:spPr/>
    </dgm:pt>
    <dgm:pt modelId="{6518433E-1445-4633-8B23-344F22A81EAE}" type="pres">
      <dgm:prSet presAssocID="{558AFDBB-D42D-47DE-A408-361C131302E1}" presName="root2" presStyleCnt="0"/>
      <dgm:spPr/>
    </dgm:pt>
    <dgm:pt modelId="{11277F4F-F239-4CDD-ADBE-EC4C0169B915}" type="pres">
      <dgm:prSet presAssocID="{558AFDBB-D42D-47DE-A408-361C131302E1}" presName="LevelTwoTextNode" presStyleLbl="node3" presStyleIdx="0" presStyleCnt="4" custScaleX="210383">
        <dgm:presLayoutVars>
          <dgm:chPref val="3"/>
        </dgm:presLayoutVars>
      </dgm:prSet>
      <dgm:spPr/>
    </dgm:pt>
    <dgm:pt modelId="{93FAA9D3-19C3-45B5-B8D5-A61EFA72A260}" type="pres">
      <dgm:prSet presAssocID="{558AFDBB-D42D-47DE-A408-361C131302E1}" presName="level3hierChild" presStyleCnt="0"/>
      <dgm:spPr/>
    </dgm:pt>
    <dgm:pt modelId="{AAABCEA1-BB86-4221-9ED4-0B75D425F6D0}" type="pres">
      <dgm:prSet presAssocID="{0DB1172C-79AA-452F-9F85-B252FF04D0E4}" presName="conn2-1" presStyleLbl="parChTrans1D2" presStyleIdx="1" presStyleCnt="4"/>
      <dgm:spPr/>
    </dgm:pt>
    <dgm:pt modelId="{6E9368CA-6E14-4513-B9E5-28513927FD70}" type="pres">
      <dgm:prSet presAssocID="{0DB1172C-79AA-452F-9F85-B252FF04D0E4}" presName="connTx" presStyleLbl="parChTrans1D2" presStyleIdx="1" presStyleCnt="4"/>
      <dgm:spPr/>
    </dgm:pt>
    <dgm:pt modelId="{36F3694A-922D-4C51-B9FA-1FC16D524505}" type="pres">
      <dgm:prSet presAssocID="{EA21C7BF-BBA3-4F2F-8563-620691F48239}" presName="root2" presStyleCnt="0"/>
      <dgm:spPr/>
    </dgm:pt>
    <dgm:pt modelId="{649836E2-4F09-48B0-BAA9-87E86A645F33}" type="pres">
      <dgm:prSet presAssocID="{EA21C7BF-BBA3-4F2F-8563-620691F48239}" presName="LevelTwoTextNode" presStyleLbl="node2" presStyleIdx="1" presStyleCnt="4" custScaleX="167204" custLinFactNeighborX="-18648" custLinFactNeighborY="4662">
        <dgm:presLayoutVars>
          <dgm:chPref val="3"/>
        </dgm:presLayoutVars>
      </dgm:prSet>
      <dgm:spPr/>
    </dgm:pt>
    <dgm:pt modelId="{E2F39088-5F89-4EDD-B2B0-23E0B317EE24}" type="pres">
      <dgm:prSet presAssocID="{EA21C7BF-BBA3-4F2F-8563-620691F48239}" presName="level3hierChild" presStyleCnt="0"/>
      <dgm:spPr/>
    </dgm:pt>
    <dgm:pt modelId="{79A08219-0F50-4ABE-8EC8-EAC8DA584F9A}" type="pres">
      <dgm:prSet presAssocID="{4D235777-A120-4DE4-8911-6D9D334D8842}" presName="conn2-1" presStyleLbl="parChTrans1D3" presStyleIdx="1" presStyleCnt="4"/>
      <dgm:spPr/>
    </dgm:pt>
    <dgm:pt modelId="{7892B22D-AB2C-46FA-9885-4B73F15499D7}" type="pres">
      <dgm:prSet presAssocID="{4D235777-A120-4DE4-8911-6D9D334D8842}" presName="connTx" presStyleLbl="parChTrans1D3" presStyleIdx="1" presStyleCnt="4"/>
      <dgm:spPr/>
    </dgm:pt>
    <dgm:pt modelId="{FEE5D61B-645D-4180-A855-EA7B4A00AE77}" type="pres">
      <dgm:prSet presAssocID="{BD5CA59E-2316-4FD9-882F-C8165F614ED8}" presName="root2" presStyleCnt="0"/>
      <dgm:spPr/>
    </dgm:pt>
    <dgm:pt modelId="{CF5B64BB-17BA-4333-8DA6-A6DE9977399D}" type="pres">
      <dgm:prSet presAssocID="{BD5CA59E-2316-4FD9-882F-C8165F614ED8}" presName="LevelTwoTextNode" presStyleLbl="node3" presStyleIdx="1" presStyleCnt="4" custScaleX="210383">
        <dgm:presLayoutVars>
          <dgm:chPref val="3"/>
        </dgm:presLayoutVars>
      </dgm:prSet>
      <dgm:spPr/>
    </dgm:pt>
    <dgm:pt modelId="{D94430ED-452C-46A2-A90C-F43930E2EE12}" type="pres">
      <dgm:prSet presAssocID="{BD5CA59E-2316-4FD9-882F-C8165F614ED8}" presName="level3hierChild" presStyleCnt="0"/>
      <dgm:spPr/>
    </dgm:pt>
    <dgm:pt modelId="{F2C799C5-A76B-4C06-A1BA-17D2852ABF1D}" type="pres">
      <dgm:prSet presAssocID="{4856FEE1-2882-4B73-8A00-E6305CBC05DF}" presName="conn2-1" presStyleLbl="parChTrans1D2" presStyleIdx="2" presStyleCnt="4"/>
      <dgm:spPr/>
    </dgm:pt>
    <dgm:pt modelId="{0CCFAD9C-E5ED-47BD-81FE-56E3BD0C38D4}" type="pres">
      <dgm:prSet presAssocID="{4856FEE1-2882-4B73-8A00-E6305CBC05DF}" presName="connTx" presStyleLbl="parChTrans1D2" presStyleIdx="2" presStyleCnt="4"/>
      <dgm:spPr/>
    </dgm:pt>
    <dgm:pt modelId="{E30ABE1C-4257-4358-A0B2-A32C9670AF86}" type="pres">
      <dgm:prSet presAssocID="{A5526E35-F272-44C5-A014-06F615C23408}" presName="root2" presStyleCnt="0"/>
      <dgm:spPr/>
    </dgm:pt>
    <dgm:pt modelId="{2DD9A2A2-7AF4-4343-BF07-E87235F652F4}" type="pres">
      <dgm:prSet presAssocID="{A5526E35-F272-44C5-A014-06F615C23408}" presName="LevelTwoTextNode" presStyleLbl="node2" presStyleIdx="2" presStyleCnt="4" custScaleX="167204" custLinFactNeighborX="-17482" custLinFactNeighborY="-2331">
        <dgm:presLayoutVars>
          <dgm:chPref val="3"/>
        </dgm:presLayoutVars>
      </dgm:prSet>
      <dgm:spPr/>
    </dgm:pt>
    <dgm:pt modelId="{341E571C-8A1A-4424-A13F-2C202FFF3480}" type="pres">
      <dgm:prSet presAssocID="{A5526E35-F272-44C5-A014-06F615C23408}" presName="level3hierChild" presStyleCnt="0"/>
      <dgm:spPr/>
    </dgm:pt>
    <dgm:pt modelId="{F475A4DA-1F84-4AEE-B711-CB823950D060}" type="pres">
      <dgm:prSet presAssocID="{E83277F0-D341-4F83-8E2E-CFD9AA9D72EB}" presName="conn2-1" presStyleLbl="parChTrans1D3" presStyleIdx="2" presStyleCnt="4"/>
      <dgm:spPr/>
    </dgm:pt>
    <dgm:pt modelId="{3F8A98A8-6335-4249-99AD-C6C9C15A50E6}" type="pres">
      <dgm:prSet presAssocID="{E83277F0-D341-4F83-8E2E-CFD9AA9D72EB}" presName="connTx" presStyleLbl="parChTrans1D3" presStyleIdx="2" presStyleCnt="4"/>
      <dgm:spPr/>
    </dgm:pt>
    <dgm:pt modelId="{BC286720-58A3-4F91-9C1E-F84256928482}" type="pres">
      <dgm:prSet presAssocID="{7A794D49-4FBF-49A4-B617-55A715B61923}" presName="root2" presStyleCnt="0"/>
      <dgm:spPr/>
    </dgm:pt>
    <dgm:pt modelId="{D0D383C5-1D22-45D3-A48A-6A3D02A70826}" type="pres">
      <dgm:prSet presAssocID="{7A794D49-4FBF-49A4-B617-55A715B61923}" presName="LevelTwoTextNode" presStyleLbl="node3" presStyleIdx="2" presStyleCnt="4" custScaleX="210383">
        <dgm:presLayoutVars>
          <dgm:chPref val="3"/>
        </dgm:presLayoutVars>
      </dgm:prSet>
      <dgm:spPr/>
    </dgm:pt>
    <dgm:pt modelId="{1AD9C1EE-672F-4F1E-8F65-E94EB22244C5}" type="pres">
      <dgm:prSet presAssocID="{7A794D49-4FBF-49A4-B617-55A715B61923}" presName="level3hierChild" presStyleCnt="0"/>
      <dgm:spPr/>
    </dgm:pt>
    <dgm:pt modelId="{688A80CF-9DF2-417E-92EC-532CEE1BFDB7}" type="pres">
      <dgm:prSet presAssocID="{B67D4C01-4D1A-47CE-A79C-7C08FA71121A}" presName="conn2-1" presStyleLbl="parChTrans1D2" presStyleIdx="3" presStyleCnt="4"/>
      <dgm:spPr/>
    </dgm:pt>
    <dgm:pt modelId="{26267D81-5EF5-4173-B05F-CC872ED0185B}" type="pres">
      <dgm:prSet presAssocID="{B67D4C01-4D1A-47CE-A79C-7C08FA71121A}" presName="connTx" presStyleLbl="parChTrans1D2" presStyleIdx="3" presStyleCnt="4"/>
      <dgm:spPr/>
    </dgm:pt>
    <dgm:pt modelId="{C49BEA8D-AA83-49D9-98EF-0B08C60F88E1}" type="pres">
      <dgm:prSet presAssocID="{F228F4F5-5E8C-4288-82EE-63638ECC87AA}" presName="root2" presStyleCnt="0"/>
      <dgm:spPr/>
    </dgm:pt>
    <dgm:pt modelId="{902946EA-DAD2-42FF-B907-4B4D1F91DFE1}" type="pres">
      <dgm:prSet presAssocID="{F228F4F5-5E8C-4288-82EE-63638ECC87AA}" presName="LevelTwoTextNode" presStyleLbl="node2" presStyleIdx="3" presStyleCnt="4" custScaleX="167204" custLinFactNeighborX="-13986" custLinFactNeighborY="4662">
        <dgm:presLayoutVars>
          <dgm:chPref val="3"/>
        </dgm:presLayoutVars>
      </dgm:prSet>
      <dgm:spPr/>
    </dgm:pt>
    <dgm:pt modelId="{46EC8F9A-A5A0-4C0E-AC47-3008E1B16F2E}" type="pres">
      <dgm:prSet presAssocID="{F228F4F5-5E8C-4288-82EE-63638ECC87AA}" presName="level3hierChild" presStyleCnt="0"/>
      <dgm:spPr/>
    </dgm:pt>
    <dgm:pt modelId="{9643B428-29D0-4063-833C-62B99B0BB216}" type="pres">
      <dgm:prSet presAssocID="{D614C2EC-4357-48C9-8BF7-D555B794AA61}" presName="conn2-1" presStyleLbl="parChTrans1D3" presStyleIdx="3" presStyleCnt="4"/>
      <dgm:spPr/>
    </dgm:pt>
    <dgm:pt modelId="{1148FB94-6B96-4805-B1EC-0F1714C06000}" type="pres">
      <dgm:prSet presAssocID="{D614C2EC-4357-48C9-8BF7-D555B794AA61}" presName="connTx" presStyleLbl="parChTrans1D3" presStyleIdx="3" presStyleCnt="4"/>
      <dgm:spPr/>
    </dgm:pt>
    <dgm:pt modelId="{203AF3ED-0ABC-41A9-B154-319A18EDD335}" type="pres">
      <dgm:prSet presAssocID="{DC6D6ED5-499F-4A0A-B19D-9C700CC0DB95}" presName="root2" presStyleCnt="0"/>
      <dgm:spPr/>
    </dgm:pt>
    <dgm:pt modelId="{122FB48B-9741-4459-9A31-94243DAE5929}" type="pres">
      <dgm:prSet presAssocID="{DC6D6ED5-499F-4A0A-B19D-9C700CC0DB95}" presName="LevelTwoTextNode" presStyleLbl="node3" presStyleIdx="3" presStyleCnt="4" custScaleX="210383">
        <dgm:presLayoutVars>
          <dgm:chPref val="3"/>
        </dgm:presLayoutVars>
      </dgm:prSet>
      <dgm:spPr/>
    </dgm:pt>
    <dgm:pt modelId="{D4E41DB5-DD17-411A-87B8-ACD53DB0F479}" type="pres">
      <dgm:prSet presAssocID="{DC6D6ED5-499F-4A0A-B19D-9C700CC0DB95}" presName="level3hierChild" presStyleCnt="0"/>
      <dgm:spPr/>
    </dgm:pt>
  </dgm:ptLst>
  <dgm:cxnLst>
    <dgm:cxn modelId="{63DD8307-7F6B-4BA8-8ED8-4CD079BD5C96}" type="presOf" srcId="{A5526E35-F272-44C5-A014-06F615C23408}" destId="{2DD9A2A2-7AF4-4343-BF07-E87235F652F4}" srcOrd="0" destOrd="0" presId="urn:microsoft.com/office/officeart/2005/8/layout/hierarchy2"/>
    <dgm:cxn modelId="{26C62A15-B11F-417E-80D0-DCA9E5A42925}" type="presOf" srcId="{F228F4F5-5E8C-4288-82EE-63638ECC87AA}" destId="{902946EA-DAD2-42FF-B907-4B4D1F91DFE1}" srcOrd="0" destOrd="0" presId="urn:microsoft.com/office/officeart/2005/8/layout/hierarchy2"/>
    <dgm:cxn modelId="{8E863326-B4FC-493F-BBF4-0DA902E5146D}" type="presOf" srcId="{4856FEE1-2882-4B73-8A00-E6305CBC05DF}" destId="{0CCFAD9C-E5ED-47BD-81FE-56E3BD0C38D4}" srcOrd="1" destOrd="0" presId="urn:microsoft.com/office/officeart/2005/8/layout/hierarchy2"/>
    <dgm:cxn modelId="{E6C0F63C-6BE2-47B6-A1CC-B9712331A5F4}" type="presOf" srcId="{974053BE-40D5-4279-ABFC-98F13C360206}" destId="{95AD14B0-0350-41FA-A331-268A665DC76B}" srcOrd="1" destOrd="0" presId="urn:microsoft.com/office/officeart/2005/8/layout/hierarchy2"/>
    <dgm:cxn modelId="{88833340-65E4-48F3-8F24-933DB84F0892}" type="presOf" srcId="{A3E1005A-D054-4A8C-B57D-BEB615EF4DC5}" destId="{1BECB975-6117-4DF3-AEDD-87FB5A06B3BC}" srcOrd="0" destOrd="0" presId="urn:microsoft.com/office/officeart/2005/8/layout/hierarchy2"/>
    <dgm:cxn modelId="{35876152-4543-4C9C-A54D-5808B583C40B}" type="presOf" srcId="{D614C2EC-4357-48C9-8BF7-D555B794AA61}" destId="{9643B428-29D0-4063-833C-62B99B0BB216}" srcOrd="0" destOrd="0" presId="urn:microsoft.com/office/officeart/2005/8/layout/hierarchy2"/>
    <dgm:cxn modelId="{3276BA75-B401-45C1-BE28-BC4A1DBE6C60}" type="presOf" srcId="{4D235777-A120-4DE4-8911-6D9D334D8842}" destId="{79A08219-0F50-4ABE-8EC8-EAC8DA584F9A}" srcOrd="0" destOrd="0" presId="urn:microsoft.com/office/officeart/2005/8/layout/hierarchy2"/>
    <dgm:cxn modelId="{C590E056-D7C8-4CA4-97D3-2A3AACE19954}" srcId="{F228F4F5-5E8C-4288-82EE-63638ECC87AA}" destId="{DC6D6ED5-499F-4A0A-B19D-9C700CC0DB95}" srcOrd="0" destOrd="0" parTransId="{D614C2EC-4357-48C9-8BF7-D555B794AA61}" sibTransId="{D3F187F0-50D0-4ECF-91F0-711756988541}"/>
    <dgm:cxn modelId="{148A8485-7FA4-4F35-80D3-6652577009CC}" srcId="{A3E1005A-D054-4A8C-B57D-BEB615EF4DC5}" destId="{A5526E35-F272-44C5-A014-06F615C23408}" srcOrd="2" destOrd="0" parTransId="{4856FEE1-2882-4B73-8A00-E6305CBC05DF}" sibTransId="{84BBC25A-E0AE-4286-BDD5-403BEFBEE97A}"/>
    <dgm:cxn modelId="{D330C68A-418E-4CC1-9CB6-58790DF8A1A7}" type="presOf" srcId="{974053BE-40D5-4279-ABFC-98F13C360206}" destId="{E6E58880-2F3C-49FD-889A-9B0D9733F7DB}" srcOrd="0" destOrd="0" presId="urn:microsoft.com/office/officeart/2005/8/layout/hierarchy2"/>
    <dgm:cxn modelId="{87DAFB8B-609A-4A70-9996-D8E8B19F59E9}" type="presOf" srcId="{4856FEE1-2882-4B73-8A00-E6305CBC05DF}" destId="{F2C799C5-A76B-4C06-A1BA-17D2852ABF1D}" srcOrd="0" destOrd="0" presId="urn:microsoft.com/office/officeart/2005/8/layout/hierarchy2"/>
    <dgm:cxn modelId="{8558EE8C-421C-400B-96DE-9D629E591654}" type="presOf" srcId="{22041415-57C6-4984-A630-F36116ED0C6B}" destId="{F400068D-5789-4366-B0F0-AECF48AC241E}" srcOrd="0" destOrd="0" presId="urn:microsoft.com/office/officeart/2005/8/layout/hierarchy2"/>
    <dgm:cxn modelId="{9B040795-F4E0-476D-A7EA-AFAEE13CF536}" type="presOf" srcId="{D09CA118-B59D-406E-A980-57673E185A5B}" destId="{BEBFCA70-49DE-49D3-AE8B-17CD44D95BF3}" srcOrd="0" destOrd="0" presId="urn:microsoft.com/office/officeart/2005/8/layout/hierarchy2"/>
    <dgm:cxn modelId="{12C49195-52D6-43CB-8180-C503A45606DC}" type="presOf" srcId="{B67D4C01-4D1A-47CE-A79C-7C08FA71121A}" destId="{26267D81-5EF5-4173-B05F-CC872ED0185B}" srcOrd="1" destOrd="0" presId="urn:microsoft.com/office/officeart/2005/8/layout/hierarchy2"/>
    <dgm:cxn modelId="{6C588F9F-9738-418B-8475-04117E6F0F1F}" type="presOf" srcId="{0DB1172C-79AA-452F-9F85-B252FF04D0E4}" destId="{AAABCEA1-BB86-4221-9ED4-0B75D425F6D0}" srcOrd="0" destOrd="0" presId="urn:microsoft.com/office/officeart/2005/8/layout/hierarchy2"/>
    <dgm:cxn modelId="{755460A6-EF23-4EB8-9466-61AE58E03E87}" srcId="{A3E1005A-D054-4A8C-B57D-BEB615EF4DC5}" destId="{F228F4F5-5E8C-4288-82EE-63638ECC87AA}" srcOrd="3" destOrd="0" parTransId="{B67D4C01-4D1A-47CE-A79C-7C08FA71121A}" sibTransId="{CE83FC0E-70B2-47F3-ABF4-FD6C6E926CAF}"/>
    <dgm:cxn modelId="{D6A82DA7-B101-49A1-81DE-5E6EACC259E5}" srcId="{A3E1005A-D054-4A8C-B57D-BEB615EF4DC5}" destId="{EA21C7BF-BBA3-4F2F-8563-620691F48239}" srcOrd="1" destOrd="0" parTransId="{0DB1172C-79AA-452F-9F85-B252FF04D0E4}" sibTransId="{FA582853-05C2-45F6-B9A4-C74FC28D392C}"/>
    <dgm:cxn modelId="{F61D13AB-9E44-4320-98E5-C930A67989A2}" type="presOf" srcId="{D614C2EC-4357-48C9-8BF7-D555B794AA61}" destId="{1148FB94-6B96-4805-B1EC-0F1714C06000}" srcOrd="1" destOrd="0" presId="urn:microsoft.com/office/officeart/2005/8/layout/hierarchy2"/>
    <dgm:cxn modelId="{F7E8ADAE-F475-4238-A1F7-66A37E441F4F}" srcId="{EA21C7BF-BBA3-4F2F-8563-620691F48239}" destId="{BD5CA59E-2316-4FD9-882F-C8165F614ED8}" srcOrd="0" destOrd="0" parTransId="{4D235777-A120-4DE4-8911-6D9D334D8842}" sibTransId="{32CD65BC-A89F-422C-AA34-97C84C02FAEE}"/>
    <dgm:cxn modelId="{17B909AF-AC8B-4AAE-80E2-1BB59C15641A}" type="presOf" srcId="{BD5CA59E-2316-4FD9-882F-C8165F614ED8}" destId="{CF5B64BB-17BA-4333-8DA6-A6DE9977399D}" srcOrd="0" destOrd="0" presId="urn:microsoft.com/office/officeart/2005/8/layout/hierarchy2"/>
    <dgm:cxn modelId="{D1185EB4-CD28-4219-A089-53909481D493}" type="presOf" srcId="{558AFDBB-D42D-47DE-A408-361C131302E1}" destId="{11277F4F-F239-4CDD-ADBE-EC4C0169B915}" srcOrd="0" destOrd="0" presId="urn:microsoft.com/office/officeart/2005/8/layout/hierarchy2"/>
    <dgm:cxn modelId="{AE9D66B9-2055-452F-B867-286F6CD76A74}" type="presOf" srcId="{EA21C7BF-BBA3-4F2F-8563-620691F48239}" destId="{649836E2-4F09-48B0-BAA9-87E86A645F33}" srcOrd="0" destOrd="0" presId="urn:microsoft.com/office/officeart/2005/8/layout/hierarchy2"/>
    <dgm:cxn modelId="{1A8668B9-CFF3-45AF-9095-A8855360D988}" type="presOf" srcId="{0DB1172C-79AA-452F-9F85-B252FF04D0E4}" destId="{6E9368CA-6E14-4513-B9E5-28513927FD70}" srcOrd="1" destOrd="0" presId="urn:microsoft.com/office/officeart/2005/8/layout/hierarchy2"/>
    <dgm:cxn modelId="{59304AB9-4744-4AE0-8894-10C04BEC81C9}" srcId="{22041415-57C6-4984-A630-F36116ED0C6B}" destId="{558AFDBB-D42D-47DE-A408-361C131302E1}" srcOrd="0" destOrd="0" parTransId="{974053BE-40D5-4279-ABFC-98F13C360206}" sibTransId="{FF928BD2-A762-4008-AA83-26F78AB47218}"/>
    <dgm:cxn modelId="{C6ACEBBB-937A-45AE-BEEF-63FCBCD30196}" type="presOf" srcId="{4D235777-A120-4DE4-8911-6D9D334D8842}" destId="{7892B22D-AB2C-46FA-9885-4B73F15499D7}" srcOrd="1" destOrd="0" presId="urn:microsoft.com/office/officeart/2005/8/layout/hierarchy2"/>
    <dgm:cxn modelId="{F0854AC2-A2AD-4657-8595-ABEC9F7A3B0D}" type="presOf" srcId="{D09CA118-B59D-406E-A980-57673E185A5B}" destId="{15EF660D-BED9-4EEA-85F1-AF26FAD4F48D}" srcOrd="1" destOrd="0" presId="urn:microsoft.com/office/officeart/2005/8/layout/hierarchy2"/>
    <dgm:cxn modelId="{98AB92D0-0646-4A76-AD64-3AEE592305AC}" type="presOf" srcId="{E83277F0-D341-4F83-8E2E-CFD9AA9D72EB}" destId="{3F8A98A8-6335-4249-99AD-C6C9C15A50E6}" srcOrd="1" destOrd="0" presId="urn:microsoft.com/office/officeart/2005/8/layout/hierarchy2"/>
    <dgm:cxn modelId="{830A9AD2-4A30-4DDC-8B26-A79C8E45640C}" type="presOf" srcId="{7A794D49-4FBF-49A4-B617-55A715B61923}" destId="{D0D383C5-1D22-45D3-A48A-6A3D02A70826}" srcOrd="0" destOrd="0" presId="urn:microsoft.com/office/officeart/2005/8/layout/hierarchy2"/>
    <dgm:cxn modelId="{64C91BD9-41AB-4D6A-AFA4-6484C668E72D}" type="presOf" srcId="{E83277F0-D341-4F83-8E2E-CFD9AA9D72EB}" destId="{F475A4DA-1F84-4AEE-B711-CB823950D060}" srcOrd="0" destOrd="0" presId="urn:microsoft.com/office/officeart/2005/8/layout/hierarchy2"/>
    <dgm:cxn modelId="{7C7634D9-C893-4184-BBF7-1B8D957401AE}" type="presOf" srcId="{DC6D6ED5-499F-4A0A-B19D-9C700CC0DB95}" destId="{122FB48B-9741-4459-9A31-94243DAE5929}" srcOrd="0" destOrd="0" presId="urn:microsoft.com/office/officeart/2005/8/layout/hierarchy2"/>
    <dgm:cxn modelId="{CD4D72E0-7036-4010-82BC-D0B5DDBD7521}" type="presOf" srcId="{DDA5EBEE-90CB-4CA0-8BB7-87A9FAE2FEDB}" destId="{FB2D12CD-48E2-41A3-AFC9-004971FA7429}" srcOrd="0" destOrd="0" presId="urn:microsoft.com/office/officeart/2005/8/layout/hierarchy2"/>
    <dgm:cxn modelId="{F0ED95E2-75A7-454C-B88D-B921E7E0C31B}" type="presOf" srcId="{B67D4C01-4D1A-47CE-A79C-7C08FA71121A}" destId="{688A80CF-9DF2-417E-92EC-532CEE1BFDB7}" srcOrd="0" destOrd="0" presId="urn:microsoft.com/office/officeart/2005/8/layout/hierarchy2"/>
    <dgm:cxn modelId="{770A9EE2-2BBA-4F33-8A33-962F9487587A}" srcId="{DDA5EBEE-90CB-4CA0-8BB7-87A9FAE2FEDB}" destId="{A3E1005A-D054-4A8C-B57D-BEB615EF4DC5}" srcOrd="0" destOrd="0" parTransId="{F30DCE22-10E2-43E8-9F53-ED630650C216}" sibTransId="{390FA6FA-0B26-4DB8-B355-E3C4A7BF8FF8}"/>
    <dgm:cxn modelId="{4380D1F7-4328-4BA3-8900-CEA3210741DD}" srcId="{A5526E35-F272-44C5-A014-06F615C23408}" destId="{7A794D49-4FBF-49A4-B617-55A715B61923}" srcOrd="0" destOrd="0" parTransId="{E83277F0-D341-4F83-8E2E-CFD9AA9D72EB}" sibTransId="{9F62648E-761D-4BA6-9360-717E85566206}"/>
    <dgm:cxn modelId="{F30EF2FB-928D-4E93-99EC-0945756A9FBF}" srcId="{A3E1005A-D054-4A8C-B57D-BEB615EF4DC5}" destId="{22041415-57C6-4984-A630-F36116ED0C6B}" srcOrd="0" destOrd="0" parTransId="{D09CA118-B59D-406E-A980-57673E185A5B}" sibTransId="{04CD3C4F-99D8-479C-8C4B-3B54D1C39EBD}"/>
    <dgm:cxn modelId="{99DCE828-A80C-41A2-A121-8C4224ECB050}" type="presParOf" srcId="{FB2D12CD-48E2-41A3-AFC9-004971FA7429}" destId="{4F9B7B06-86A9-49A1-92A9-941DB97252A8}" srcOrd="0" destOrd="0" presId="urn:microsoft.com/office/officeart/2005/8/layout/hierarchy2"/>
    <dgm:cxn modelId="{DEE4532C-F84A-4ADD-8CBB-3C49CF8131C0}" type="presParOf" srcId="{4F9B7B06-86A9-49A1-92A9-941DB97252A8}" destId="{1BECB975-6117-4DF3-AEDD-87FB5A06B3BC}" srcOrd="0" destOrd="0" presId="urn:microsoft.com/office/officeart/2005/8/layout/hierarchy2"/>
    <dgm:cxn modelId="{C5AD4DFB-2118-4667-BD24-601DF4B9A003}" type="presParOf" srcId="{4F9B7B06-86A9-49A1-92A9-941DB97252A8}" destId="{19FCE3F5-6C80-457E-B31C-68B8BAFF71FE}" srcOrd="1" destOrd="0" presId="urn:microsoft.com/office/officeart/2005/8/layout/hierarchy2"/>
    <dgm:cxn modelId="{36A25088-1EAA-43E9-8655-037EC425E8A5}" type="presParOf" srcId="{19FCE3F5-6C80-457E-B31C-68B8BAFF71FE}" destId="{BEBFCA70-49DE-49D3-AE8B-17CD44D95BF3}" srcOrd="0" destOrd="0" presId="urn:microsoft.com/office/officeart/2005/8/layout/hierarchy2"/>
    <dgm:cxn modelId="{54160BC3-1270-41D5-917A-41238F7C8DEC}" type="presParOf" srcId="{BEBFCA70-49DE-49D3-AE8B-17CD44D95BF3}" destId="{15EF660D-BED9-4EEA-85F1-AF26FAD4F48D}" srcOrd="0" destOrd="0" presId="urn:microsoft.com/office/officeart/2005/8/layout/hierarchy2"/>
    <dgm:cxn modelId="{E7C0846A-C135-4C0C-A312-B260CF382159}" type="presParOf" srcId="{19FCE3F5-6C80-457E-B31C-68B8BAFF71FE}" destId="{66F1AAC3-C430-4559-92B5-1A4D84A85128}" srcOrd="1" destOrd="0" presId="urn:microsoft.com/office/officeart/2005/8/layout/hierarchy2"/>
    <dgm:cxn modelId="{737CE337-6730-4F78-9578-A1AA310FE4FB}" type="presParOf" srcId="{66F1AAC3-C430-4559-92B5-1A4D84A85128}" destId="{F400068D-5789-4366-B0F0-AECF48AC241E}" srcOrd="0" destOrd="0" presId="urn:microsoft.com/office/officeart/2005/8/layout/hierarchy2"/>
    <dgm:cxn modelId="{12674BE1-0A84-4E9B-B679-DA8A9D52BD8C}" type="presParOf" srcId="{66F1AAC3-C430-4559-92B5-1A4D84A85128}" destId="{95314A96-EDDE-4577-9D16-5ECDBD13628E}" srcOrd="1" destOrd="0" presId="urn:microsoft.com/office/officeart/2005/8/layout/hierarchy2"/>
    <dgm:cxn modelId="{63CBCA25-1CDB-4CD0-ABF3-6C9ABE38A23D}" type="presParOf" srcId="{95314A96-EDDE-4577-9D16-5ECDBD13628E}" destId="{E6E58880-2F3C-49FD-889A-9B0D9733F7DB}" srcOrd="0" destOrd="0" presId="urn:microsoft.com/office/officeart/2005/8/layout/hierarchy2"/>
    <dgm:cxn modelId="{F0A9B8B3-042F-4D5A-B87E-B40310CE06A8}" type="presParOf" srcId="{E6E58880-2F3C-49FD-889A-9B0D9733F7DB}" destId="{95AD14B0-0350-41FA-A331-268A665DC76B}" srcOrd="0" destOrd="0" presId="urn:microsoft.com/office/officeart/2005/8/layout/hierarchy2"/>
    <dgm:cxn modelId="{7BF8991D-762A-4B9E-9F0C-3FC35B66B279}" type="presParOf" srcId="{95314A96-EDDE-4577-9D16-5ECDBD13628E}" destId="{6518433E-1445-4633-8B23-344F22A81EAE}" srcOrd="1" destOrd="0" presId="urn:microsoft.com/office/officeart/2005/8/layout/hierarchy2"/>
    <dgm:cxn modelId="{F296EB60-8EA2-467B-B760-2860FEF4BA72}" type="presParOf" srcId="{6518433E-1445-4633-8B23-344F22A81EAE}" destId="{11277F4F-F239-4CDD-ADBE-EC4C0169B915}" srcOrd="0" destOrd="0" presId="urn:microsoft.com/office/officeart/2005/8/layout/hierarchy2"/>
    <dgm:cxn modelId="{ADF2C20A-60A8-476C-AD54-150A87B91C85}" type="presParOf" srcId="{6518433E-1445-4633-8B23-344F22A81EAE}" destId="{93FAA9D3-19C3-45B5-B8D5-A61EFA72A260}" srcOrd="1" destOrd="0" presId="urn:microsoft.com/office/officeart/2005/8/layout/hierarchy2"/>
    <dgm:cxn modelId="{68B070F7-EFDB-4196-8F05-39835B968FFF}" type="presParOf" srcId="{19FCE3F5-6C80-457E-B31C-68B8BAFF71FE}" destId="{AAABCEA1-BB86-4221-9ED4-0B75D425F6D0}" srcOrd="2" destOrd="0" presId="urn:microsoft.com/office/officeart/2005/8/layout/hierarchy2"/>
    <dgm:cxn modelId="{1D6573C0-A55D-4CEC-9EC6-AC82CD4D3D4E}" type="presParOf" srcId="{AAABCEA1-BB86-4221-9ED4-0B75D425F6D0}" destId="{6E9368CA-6E14-4513-B9E5-28513927FD70}" srcOrd="0" destOrd="0" presId="urn:microsoft.com/office/officeart/2005/8/layout/hierarchy2"/>
    <dgm:cxn modelId="{81F5B915-9C10-4AE2-BA57-ECC7EEA0B90A}" type="presParOf" srcId="{19FCE3F5-6C80-457E-B31C-68B8BAFF71FE}" destId="{36F3694A-922D-4C51-B9FA-1FC16D524505}" srcOrd="3" destOrd="0" presId="urn:microsoft.com/office/officeart/2005/8/layout/hierarchy2"/>
    <dgm:cxn modelId="{649BE11D-D50B-4E6B-8F67-2411EB52CB8B}" type="presParOf" srcId="{36F3694A-922D-4C51-B9FA-1FC16D524505}" destId="{649836E2-4F09-48B0-BAA9-87E86A645F33}" srcOrd="0" destOrd="0" presId="urn:microsoft.com/office/officeart/2005/8/layout/hierarchy2"/>
    <dgm:cxn modelId="{BBC9D95E-F0D3-4BC6-AA4A-E6D584CC6D0D}" type="presParOf" srcId="{36F3694A-922D-4C51-B9FA-1FC16D524505}" destId="{E2F39088-5F89-4EDD-B2B0-23E0B317EE24}" srcOrd="1" destOrd="0" presId="urn:microsoft.com/office/officeart/2005/8/layout/hierarchy2"/>
    <dgm:cxn modelId="{E22E3872-DB2A-4151-AEB3-202EB32C2909}" type="presParOf" srcId="{E2F39088-5F89-4EDD-B2B0-23E0B317EE24}" destId="{79A08219-0F50-4ABE-8EC8-EAC8DA584F9A}" srcOrd="0" destOrd="0" presId="urn:microsoft.com/office/officeart/2005/8/layout/hierarchy2"/>
    <dgm:cxn modelId="{304A80AA-489F-429B-B301-4E6B94A0C2BB}" type="presParOf" srcId="{79A08219-0F50-4ABE-8EC8-EAC8DA584F9A}" destId="{7892B22D-AB2C-46FA-9885-4B73F15499D7}" srcOrd="0" destOrd="0" presId="urn:microsoft.com/office/officeart/2005/8/layout/hierarchy2"/>
    <dgm:cxn modelId="{FE6D8482-1B49-4F67-8D00-388D4FD0DA59}" type="presParOf" srcId="{E2F39088-5F89-4EDD-B2B0-23E0B317EE24}" destId="{FEE5D61B-645D-4180-A855-EA7B4A00AE77}" srcOrd="1" destOrd="0" presId="urn:microsoft.com/office/officeart/2005/8/layout/hierarchy2"/>
    <dgm:cxn modelId="{35DE8300-AF14-4106-A2C7-B70375D0C431}" type="presParOf" srcId="{FEE5D61B-645D-4180-A855-EA7B4A00AE77}" destId="{CF5B64BB-17BA-4333-8DA6-A6DE9977399D}" srcOrd="0" destOrd="0" presId="urn:microsoft.com/office/officeart/2005/8/layout/hierarchy2"/>
    <dgm:cxn modelId="{58F3AFB5-DC9A-4B6B-A52E-9617FADF6AF1}" type="presParOf" srcId="{FEE5D61B-645D-4180-A855-EA7B4A00AE77}" destId="{D94430ED-452C-46A2-A90C-F43930E2EE12}" srcOrd="1" destOrd="0" presId="urn:microsoft.com/office/officeart/2005/8/layout/hierarchy2"/>
    <dgm:cxn modelId="{187A670D-33C4-453C-AB92-60FE0B7C5EA4}" type="presParOf" srcId="{19FCE3F5-6C80-457E-B31C-68B8BAFF71FE}" destId="{F2C799C5-A76B-4C06-A1BA-17D2852ABF1D}" srcOrd="4" destOrd="0" presId="urn:microsoft.com/office/officeart/2005/8/layout/hierarchy2"/>
    <dgm:cxn modelId="{BF3F229E-4B5A-4DD9-A678-DD9632CD198D}" type="presParOf" srcId="{F2C799C5-A76B-4C06-A1BA-17D2852ABF1D}" destId="{0CCFAD9C-E5ED-47BD-81FE-56E3BD0C38D4}" srcOrd="0" destOrd="0" presId="urn:microsoft.com/office/officeart/2005/8/layout/hierarchy2"/>
    <dgm:cxn modelId="{6BDF4198-1AB1-4DA2-AB4D-4400C1370993}" type="presParOf" srcId="{19FCE3F5-6C80-457E-B31C-68B8BAFF71FE}" destId="{E30ABE1C-4257-4358-A0B2-A32C9670AF86}" srcOrd="5" destOrd="0" presId="urn:microsoft.com/office/officeart/2005/8/layout/hierarchy2"/>
    <dgm:cxn modelId="{041676A7-BB1F-4CF0-BD2F-CC924F7D4457}" type="presParOf" srcId="{E30ABE1C-4257-4358-A0B2-A32C9670AF86}" destId="{2DD9A2A2-7AF4-4343-BF07-E87235F652F4}" srcOrd="0" destOrd="0" presId="urn:microsoft.com/office/officeart/2005/8/layout/hierarchy2"/>
    <dgm:cxn modelId="{5E71331B-9F9C-49B0-A6D9-3CCA817F7596}" type="presParOf" srcId="{E30ABE1C-4257-4358-A0B2-A32C9670AF86}" destId="{341E571C-8A1A-4424-A13F-2C202FFF3480}" srcOrd="1" destOrd="0" presId="urn:microsoft.com/office/officeart/2005/8/layout/hierarchy2"/>
    <dgm:cxn modelId="{4DBF15CE-C230-4AF9-AD99-2FA758462C04}" type="presParOf" srcId="{341E571C-8A1A-4424-A13F-2C202FFF3480}" destId="{F475A4DA-1F84-4AEE-B711-CB823950D060}" srcOrd="0" destOrd="0" presId="urn:microsoft.com/office/officeart/2005/8/layout/hierarchy2"/>
    <dgm:cxn modelId="{E9ED49D2-C3DA-4423-BBE2-40F4502D2AD5}" type="presParOf" srcId="{F475A4DA-1F84-4AEE-B711-CB823950D060}" destId="{3F8A98A8-6335-4249-99AD-C6C9C15A50E6}" srcOrd="0" destOrd="0" presId="urn:microsoft.com/office/officeart/2005/8/layout/hierarchy2"/>
    <dgm:cxn modelId="{CEBEB100-4678-4378-B016-153C817178EB}" type="presParOf" srcId="{341E571C-8A1A-4424-A13F-2C202FFF3480}" destId="{BC286720-58A3-4F91-9C1E-F84256928482}" srcOrd="1" destOrd="0" presId="urn:microsoft.com/office/officeart/2005/8/layout/hierarchy2"/>
    <dgm:cxn modelId="{DA0E74B0-828A-492C-A0F1-7A59D6B1FAC5}" type="presParOf" srcId="{BC286720-58A3-4F91-9C1E-F84256928482}" destId="{D0D383C5-1D22-45D3-A48A-6A3D02A70826}" srcOrd="0" destOrd="0" presId="urn:microsoft.com/office/officeart/2005/8/layout/hierarchy2"/>
    <dgm:cxn modelId="{09BB8A09-9FE6-4AFE-8127-ABD6E0EF23A2}" type="presParOf" srcId="{BC286720-58A3-4F91-9C1E-F84256928482}" destId="{1AD9C1EE-672F-4F1E-8F65-E94EB22244C5}" srcOrd="1" destOrd="0" presId="urn:microsoft.com/office/officeart/2005/8/layout/hierarchy2"/>
    <dgm:cxn modelId="{F1BC903B-3DE3-470E-A529-F3CF7D67C51F}" type="presParOf" srcId="{19FCE3F5-6C80-457E-B31C-68B8BAFF71FE}" destId="{688A80CF-9DF2-417E-92EC-532CEE1BFDB7}" srcOrd="6" destOrd="0" presId="urn:microsoft.com/office/officeart/2005/8/layout/hierarchy2"/>
    <dgm:cxn modelId="{BA2A0233-4B75-4FB9-BEF6-E6A98036149E}" type="presParOf" srcId="{688A80CF-9DF2-417E-92EC-532CEE1BFDB7}" destId="{26267D81-5EF5-4173-B05F-CC872ED0185B}" srcOrd="0" destOrd="0" presId="urn:microsoft.com/office/officeart/2005/8/layout/hierarchy2"/>
    <dgm:cxn modelId="{6C1AC4F9-5532-44F8-9690-C8A406C91A61}" type="presParOf" srcId="{19FCE3F5-6C80-457E-B31C-68B8BAFF71FE}" destId="{C49BEA8D-AA83-49D9-98EF-0B08C60F88E1}" srcOrd="7" destOrd="0" presId="urn:microsoft.com/office/officeart/2005/8/layout/hierarchy2"/>
    <dgm:cxn modelId="{CC49DBDD-7A13-44A4-A14E-F91A4372D713}" type="presParOf" srcId="{C49BEA8D-AA83-49D9-98EF-0B08C60F88E1}" destId="{902946EA-DAD2-42FF-B907-4B4D1F91DFE1}" srcOrd="0" destOrd="0" presId="urn:microsoft.com/office/officeart/2005/8/layout/hierarchy2"/>
    <dgm:cxn modelId="{69075F74-3E79-4E1E-B743-D49B4CFB22E2}" type="presParOf" srcId="{C49BEA8D-AA83-49D9-98EF-0B08C60F88E1}" destId="{46EC8F9A-A5A0-4C0E-AC47-3008E1B16F2E}" srcOrd="1" destOrd="0" presId="urn:microsoft.com/office/officeart/2005/8/layout/hierarchy2"/>
    <dgm:cxn modelId="{A291E6CE-F1D6-4605-AE32-1235FD73A639}" type="presParOf" srcId="{46EC8F9A-A5A0-4C0E-AC47-3008E1B16F2E}" destId="{9643B428-29D0-4063-833C-62B99B0BB216}" srcOrd="0" destOrd="0" presId="urn:microsoft.com/office/officeart/2005/8/layout/hierarchy2"/>
    <dgm:cxn modelId="{A23464E3-3102-4CDA-B3EB-83E62667961E}" type="presParOf" srcId="{9643B428-29D0-4063-833C-62B99B0BB216}" destId="{1148FB94-6B96-4805-B1EC-0F1714C06000}" srcOrd="0" destOrd="0" presId="urn:microsoft.com/office/officeart/2005/8/layout/hierarchy2"/>
    <dgm:cxn modelId="{B6E37193-2878-4936-84BC-EF21110AE142}" type="presParOf" srcId="{46EC8F9A-A5A0-4C0E-AC47-3008E1B16F2E}" destId="{203AF3ED-0ABC-41A9-B154-319A18EDD335}" srcOrd="1" destOrd="0" presId="urn:microsoft.com/office/officeart/2005/8/layout/hierarchy2"/>
    <dgm:cxn modelId="{86495346-2D70-41B7-93DB-ED2140EA1CFD}" type="presParOf" srcId="{203AF3ED-0ABC-41A9-B154-319A18EDD335}" destId="{122FB48B-9741-4459-9A31-94243DAE5929}" srcOrd="0" destOrd="0" presId="urn:microsoft.com/office/officeart/2005/8/layout/hierarchy2"/>
    <dgm:cxn modelId="{07C05C14-B66B-4E75-B364-E5D488287429}" type="presParOf" srcId="{203AF3ED-0ABC-41A9-B154-319A18EDD335}" destId="{D4E41DB5-DD17-411A-87B8-ACD53DB0F479}" srcOrd="1" destOrd="0" presId="urn:microsoft.com/office/officeart/2005/8/layout/hierarchy2"/>
  </dgm:cxnLst>
  <dgm:bg/>
  <dgm:whole/>
  <dgm:extLst>
    <a:ext uri="http://schemas.microsoft.com/office/drawing/2008/diagram">
      <dsp:dataModelExt xmlns:dsp="http://schemas.microsoft.com/office/drawing/2008/diagram" relId="rId6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9C3CFC2-87CF-4060-BE82-7635E4FD9D4D}">
      <dsp:nvSpPr>
        <dsp:cNvPr id="0" name=""/>
        <dsp:cNvSpPr/>
      </dsp:nvSpPr>
      <dsp:spPr>
        <a:xfrm>
          <a:off x="0" y="1045744"/>
          <a:ext cx="1394724" cy="697362"/>
        </a:xfrm>
        <a:prstGeom prst="roundRect">
          <a:avLst>
            <a:gd name="adj" fmla="val 10000"/>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fr-BE" sz="1200" kern="1200"/>
            <a:t>........</a:t>
          </a:r>
        </a:p>
        <a:p>
          <a:pPr marL="0" lvl="0" indent="0" algn="ctr" defTabSz="533400">
            <a:lnSpc>
              <a:spcPct val="90000"/>
            </a:lnSpc>
            <a:spcBef>
              <a:spcPct val="0"/>
            </a:spcBef>
            <a:spcAft>
              <a:spcPct val="35000"/>
            </a:spcAft>
            <a:buNone/>
          </a:pPr>
          <a:r>
            <a:rPr lang="fr-BE" sz="1200" kern="1200"/>
            <a:t>(Jugement de gout)</a:t>
          </a:r>
        </a:p>
      </dsp:txBody>
      <dsp:txXfrm>
        <a:off x="20425" y="1066169"/>
        <a:ext cx="1353874" cy="656512"/>
      </dsp:txXfrm>
    </dsp:sp>
    <dsp:sp modelId="{09195A6C-EA62-4BA7-8FAF-F50992D6AE47}">
      <dsp:nvSpPr>
        <dsp:cNvPr id="0" name=""/>
        <dsp:cNvSpPr/>
      </dsp:nvSpPr>
      <dsp:spPr>
        <a:xfrm rot="18542125">
          <a:off x="1229954" y="1027852"/>
          <a:ext cx="890164" cy="41704"/>
        </a:xfrm>
        <a:custGeom>
          <a:avLst/>
          <a:gdLst/>
          <a:ahLst/>
          <a:cxnLst/>
          <a:rect l="0" t="0" r="0" b="0"/>
          <a:pathLst>
            <a:path>
              <a:moveTo>
                <a:pt x="0" y="20852"/>
              </a:moveTo>
              <a:lnTo>
                <a:pt x="890164" y="20852"/>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fr-BE" sz="500" kern="1200"/>
        </a:p>
      </dsp:txBody>
      <dsp:txXfrm>
        <a:off x="1652783" y="1026450"/>
        <a:ext cx="44508" cy="44508"/>
      </dsp:txXfrm>
    </dsp:sp>
    <dsp:sp modelId="{B0ADBE14-34AD-4A2A-9D22-F34C4307C267}">
      <dsp:nvSpPr>
        <dsp:cNvPr id="0" name=""/>
        <dsp:cNvSpPr/>
      </dsp:nvSpPr>
      <dsp:spPr>
        <a:xfrm>
          <a:off x="1955350" y="354302"/>
          <a:ext cx="1394724" cy="697362"/>
        </a:xfrm>
        <a:prstGeom prst="roundRect">
          <a:avLst>
            <a:gd name="adj" fmla="val 10000"/>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fr-BE" sz="1200" kern="1200"/>
            <a:t>Van Gogh a réussi à rendre la réalité</a:t>
          </a:r>
        </a:p>
      </dsp:txBody>
      <dsp:txXfrm>
        <a:off x="1975775" y="374727"/>
        <a:ext cx="1353874" cy="656512"/>
      </dsp:txXfrm>
    </dsp:sp>
    <dsp:sp modelId="{66D4E9D1-B8DB-4A7C-804F-701D9EBFC503}">
      <dsp:nvSpPr>
        <dsp:cNvPr id="0" name=""/>
        <dsp:cNvSpPr/>
      </dsp:nvSpPr>
      <dsp:spPr>
        <a:xfrm>
          <a:off x="3350074" y="682131"/>
          <a:ext cx="557889" cy="41704"/>
        </a:xfrm>
        <a:custGeom>
          <a:avLst/>
          <a:gdLst/>
          <a:ahLst/>
          <a:cxnLst/>
          <a:rect l="0" t="0" r="0" b="0"/>
          <a:pathLst>
            <a:path>
              <a:moveTo>
                <a:pt x="0" y="20852"/>
              </a:moveTo>
              <a:lnTo>
                <a:pt x="557889" y="20852"/>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fr-BE" sz="500" kern="1200"/>
        </a:p>
      </dsp:txBody>
      <dsp:txXfrm>
        <a:off x="3615072" y="689036"/>
        <a:ext cx="27894" cy="27894"/>
      </dsp:txXfrm>
    </dsp:sp>
    <dsp:sp modelId="{08D9C3CB-0406-4FD4-8A1B-80BD3B5F474C}">
      <dsp:nvSpPr>
        <dsp:cNvPr id="0" name=""/>
        <dsp:cNvSpPr/>
      </dsp:nvSpPr>
      <dsp:spPr>
        <a:xfrm>
          <a:off x="3907964" y="354302"/>
          <a:ext cx="1394724" cy="697362"/>
        </a:xfrm>
        <a:prstGeom prst="roundRect">
          <a:avLst>
            <a:gd name="adj" fmla="val 10000"/>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fr-BE" sz="1100" kern="1200"/>
            <a:t>Des détails comme la cigarette, les boutons, la chope produisent l'illusion de la réalité.</a:t>
          </a:r>
        </a:p>
      </dsp:txBody>
      <dsp:txXfrm>
        <a:off x="3928389" y="374727"/>
        <a:ext cx="1353874" cy="656512"/>
      </dsp:txXfrm>
    </dsp:sp>
    <dsp:sp modelId="{4D8D60EF-21D9-49BA-8F15-636F7BEFB3AE}">
      <dsp:nvSpPr>
        <dsp:cNvPr id="0" name=""/>
        <dsp:cNvSpPr/>
      </dsp:nvSpPr>
      <dsp:spPr>
        <a:xfrm rot="669155">
          <a:off x="1389328" y="1428835"/>
          <a:ext cx="571417" cy="41704"/>
        </a:xfrm>
        <a:custGeom>
          <a:avLst/>
          <a:gdLst/>
          <a:ahLst/>
          <a:cxnLst/>
          <a:rect l="0" t="0" r="0" b="0"/>
          <a:pathLst>
            <a:path>
              <a:moveTo>
                <a:pt x="0" y="20852"/>
              </a:moveTo>
              <a:lnTo>
                <a:pt x="571417" y="20852"/>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fr-BE" sz="500" kern="1200"/>
        </a:p>
      </dsp:txBody>
      <dsp:txXfrm>
        <a:off x="1660751" y="1435402"/>
        <a:ext cx="28570" cy="28570"/>
      </dsp:txXfrm>
    </dsp:sp>
    <dsp:sp modelId="{77463527-9E8D-45A5-A267-AE9CFDD610E8}">
      <dsp:nvSpPr>
        <dsp:cNvPr id="0" name=""/>
        <dsp:cNvSpPr/>
      </dsp:nvSpPr>
      <dsp:spPr>
        <a:xfrm>
          <a:off x="1955350" y="1156268"/>
          <a:ext cx="1394724" cy="697362"/>
        </a:xfrm>
        <a:prstGeom prst="roundRect">
          <a:avLst>
            <a:gd name="adj" fmla="val 10000"/>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fr-BE" sz="1200" kern="1200"/>
            <a:t>Les couleurs attirent mon regard.</a:t>
          </a:r>
        </a:p>
      </dsp:txBody>
      <dsp:txXfrm>
        <a:off x="1975775" y="1176693"/>
        <a:ext cx="1353874" cy="656512"/>
      </dsp:txXfrm>
    </dsp:sp>
    <dsp:sp modelId="{4C7C550A-AC6E-409D-85AF-66E25DDBF8B0}">
      <dsp:nvSpPr>
        <dsp:cNvPr id="0" name=""/>
        <dsp:cNvSpPr/>
      </dsp:nvSpPr>
      <dsp:spPr>
        <a:xfrm>
          <a:off x="3350074" y="1484097"/>
          <a:ext cx="557889" cy="41704"/>
        </a:xfrm>
        <a:custGeom>
          <a:avLst/>
          <a:gdLst/>
          <a:ahLst/>
          <a:cxnLst/>
          <a:rect l="0" t="0" r="0" b="0"/>
          <a:pathLst>
            <a:path>
              <a:moveTo>
                <a:pt x="0" y="20852"/>
              </a:moveTo>
              <a:lnTo>
                <a:pt x="557889" y="20852"/>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fr-BE" sz="500" kern="1200"/>
        </a:p>
      </dsp:txBody>
      <dsp:txXfrm>
        <a:off x="3615072" y="1491002"/>
        <a:ext cx="27894" cy="27894"/>
      </dsp:txXfrm>
    </dsp:sp>
    <dsp:sp modelId="{60848A7A-141D-4E42-8575-E3C7A3FF8E78}">
      <dsp:nvSpPr>
        <dsp:cNvPr id="0" name=""/>
        <dsp:cNvSpPr/>
      </dsp:nvSpPr>
      <dsp:spPr>
        <a:xfrm>
          <a:off x="3907964" y="1156268"/>
          <a:ext cx="1394724" cy="697362"/>
        </a:xfrm>
        <a:prstGeom prst="roundRect">
          <a:avLst>
            <a:gd name="adj" fmla="val 10000"/>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fr-BE" sz="1100" kern="1200"/>
            <a:t>...............</a:t>
          </a:r>
        </a:p>
      </dsp:txBody>
      <dsp:txXfrm>
        <a:off x="3928389" y="1176693"/>
        <a:ext cx="1353874" cy="656512"/>
      </dsp:txXfrm>
    </dsp:sp>
    <dsp:sp modelId="{D656D7CE-CD74-4478-838F-9DD1CCD884D5}">
      <dsp:nvSpPr>
        <dsp:cNvPr id="0" name=""/>
        <dsp:cNvSpPr/>
      </dsp:nvSpPr>
      <dsp:spPr>
        <a:xfrm rot="3506029">
          <a:off x="1139560" y="1829818"/>
          <a:ext cx="1070953" cy="41704"/>
        </a:xfrm>
        <a:custGeom>
          <a:avLst/>
          <a:gdLst/>
          <a:ahLst/>
          <a:cxnLst/>
          <a:rect l="0" t="0" r="0" b="0"/>
          <a:pathLst>
            <a:path>
              <a:moveTo>
                <a:pt x="0" y="20852"/>
              </a:moveTo>
              <a:lnTo>
                <a:pt x="1070953" y="20852"/>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fr-BE" sz="500" kern="1200"/>
        </a:p>
      </dsp:txBody>
      <dsp:txXfrm>
        <a:off x="1648263" y="1823896"/>
        <a:ext cx="53547" cy="53547"/>
      </dsp:txXfrm>
    </dsp:sp>
    <dsp:sp modelId="{11D32562-DC34-4038-8C4D-47F1A618D8F1}">
      <dsp:nvSpPr>
        <dsp:cNvPr id="0" name=""/>
        <dsp:cNvSpPr/>
      </dsp:nvSpPr>
      <dsp:spPr>
        <a:xfrm>
          <a:off x="1955350" y="1958235"/>
          <a:ext cx="1394724" cy="697362"/>
        </a:xfrm>
        <a:prstGeom prst="roundRect">
          <a:avLst>
            <a:gd name="adj" fmla="val 10000"/>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fr-BE" sz="1200" kern="1200"/>
            <a:t>............</a:t>
          </a:r>
        </a:p>
      </dsp:txBody>
      <dsp:txXfrm>
        <a:off x="1975775" y="1978660"/>
        <a:ext cx="1353874" cy="656512"/>
      </dsp:txXfrm>
    </dsp:sp>
    <dsp:sp modelId="{4EEF24F5-97B3-4A10-9667-0B3EBC39399F}">
      <dsp:nvSpPr>
        <dsp:cNvPr id="0" name=""/>
        <dsp:cNvSpPr/>
      </dsp:nvSpPr>
      <dsp:spPr>
        <a:xfrm>
          <a:off x="3350074" y="2286064"/>
          <a:ext cx="557889" cy="41704"/>
        </a:xfrm>
        <a:custGeom>
          <a:avLst/>
          <a:gdLst/>
          <a:ahLst/>
          <a:cxnLst/>
          <a:rect l="0" t="0" r="0" b="0"/>
          <a:pathLst>
            <a:path>
              <a:moveTo>
                <a:pt x="0" y="20852"/>
              </a:moveTo>
              <a:lnTo>
                <a:pt x="557889" y="20852"/>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fr-BE" sz="500" kern="1200"/>
        </a:p>
      </dsp:txBody>
      <dsp:txXfrm>
        <a:off x="3615072" y="2292969"/>
        <a:ext cx="27894" cy="27894"/>
      </dsp:txXfrm>
    </dsp:sp>
    <dsp:sp modelId="{AB446A06-CC53-4F5D-9109-A271A05EE047}">
      <dsp:nvSpPr>
        <dsp:cNvPr id="0" name=""/>
        <dsp:cNvSpPr/>
      </dsp:nvSpPr>
      <dsp:spPr>
        <a:xfrm>
          <a:off x="3907964" y="1958235"/>
          <a:ext cx="1394724" cy="697362"/>
        </a:xfrm>
        <a:prstGeom prst="roundRect">
          <a:avLst>
            <a:gd name="adj" fmla="val 10000"/>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fr-BE" sz="1100" kern="1200"/>
            <a:t>Cette femme semble très malheureuse.</a:t>
          </a:r>
        </a:p>
      </dsp:txBody>
      <dsp:txXfrm>
        <a:off x="3928389" y="1978660"/>
        <a:ext cx="1353874" cy="656512"/>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F1F812E-B848-45EE-9BC2-F0C4F78543FD}">
      <dsp:nvSpPr>
        <dsp:cNvPr id="0" name=""/>
        <dsp:cNvSpPr/>
      </dsp:nvSpPr>
      <dsp:spPr>
        <a:xfrm>
          <a:off x="0" y="395944"/>
          <a:ext cx="1927197" cy="480795"/>
        </a:xfrm>
        <a:prstGeom prst="roundRect">
          <a:avLst>
            <a:gd name="adj" fmla="val 10000"/>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fr-BE" sz="900" kern="1200">
              <a:solidFill>
                <a:sysClr val="window" lastClr="FFFFFF"/>
              </a:solidFill>
              <a:latin typeface="Calibri" panose="020F0502020204030204"/>
              <a:ea typeface="+mn-ea"/>
              <a:cs typeface="+mn-cs"/>
            </a:rPr>
            <a:t>Ton jugement de gout</a:t>
          </a:r>
        </a:p>
      </dsp:txBody>
      <dsp:txXfrm>
        <a:off x="14082" y="410026"/>
        <a:ext cx="1899033" cy="452631"/>
      </dsp:txXfrm>
    </dsp:sp>
    <dsp:sp modelId="{09E5DDF9-B577-4076-B159-07612CF0EE24}">
      <dsp:nvSpPr>
        <dsp:cNvPr id="0" name=""/>
        <dsp:cNvSpPr/>
      </dsp:nvSpPr>
      <dsp:spPr>
        <a:xfrm rot="20080499">
          <a:off x="1878636" y="392954"/>
          <a:ext cx="1010592" cy="54492"/>
        </a:xfrm>
        <a:custGeom>
          <a:avLst/>
          <a:gdLst/>
          <a:ahLst/>
          <a:cxnLst/>
          <a:rect l="0" t="0" r="0" b="0"/>
          <a:pathLst>
            <a:path>
              <a:moveTo>
                <a:pt x="0" y="27246"/>
              </a:moveTo>
              <a:lnTo>
                <a:pt x="867024" y="27246"/>
              </a:lnTo>
            </a:path>
          </a:pathLst>
        </a:custGeom>
        <a:noFill/>
        <a:ln w="12700" cap="flat" cmpd="sng" algn="ctr">
          <a:solidFill>
            <a:srgbClr val="5B9BD5">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fr-BE" sz="500" kern="1200">
            <a:solidFill>
              <a:sysClr val="windowText" lastClr="000000">
                <a:hueOff val="0"/>
                <a:satOff val="0"/>
                <a:lumOff val="0"/>
                <a:alphaOff val="0"/>
              </a:sysClr>
            </a:solidFill>
            <a:latin typeface="Calibri" panose="020F0502020204030204"/>
            <a:ea typeface="+mn-ea"/>
            <a:cs typeface="+mn-cs"/>
          </a:endParaRPr>
        </a:p>
      </dsp:txBody>
      <dsp:txXfrm>
        <a:off x="2358667" y="394935"/>
        <a:ext cx="50529" cy="50529"/>
      </dsp:txXfrm>
    </dsp:sp>
    <dsp:sp modelId="{672F5757-433F-4BE1-AC95-EFC899A87A19}">
      <dsp:nvSpPr>
        <dsp:cNvPr id="0" name=""/>
        <dsp:cNvSpPr/>
      </dsp:nvSpPr>
      <dsp:spPr>
        <a:xfrm>
          <a:off x="2840667" y="0"/>
          <a:ext cx="1576705" cy="408117"/>
        </a:xfrm>
        <a:prstGeom prst="roundRect">
          <a:avLst>
            <a:gd name="adj" fmla="val 10000"/>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fr-BE" sz="1000" kern="1200">
              <a:solidFill>
                <a:sysClr val="window" lastClr="FFFFFF"/>
              </a:solidFill>
              <a:latin typeface="Calibri" panose="020F0502020204030204"/>
              <a:ea typeface="+mn-ea"/>
              <a:cs typeface="+mn-cs"/>
            </a:rPr>
            <a:t>Motif 1</a:t>
          </a:r>
        </a:p>
      </dsp:txBody>
      <dsp:txXfrm>
        <a:off x="2852620" y="11953"/>
        <a:ext cx="1552799" cy="384211"/>
      </dsp:txXfrm>
    </dsp:sp>
    <dsp:sp modelId="{82417714-CEFA-44FE-8ED3-C3B4D1623F4C}">
      <dsp:nvSpPr>
        <dsp:cNvPr id="0" name=""/>
        <dsp:cNvSpPr/>
      </dsp:nvSpPr>
      <dsp:spPr>
        <a:xfrm>
          <a:off x="4417373" y="176812"/>
          <a:ext cx="241646" cy="54492"/>
        </a:xfrm>
        <a:custGeom>
          <a:avLst/>
          <a:gdLst/>
          <a:ahLst/>
          <a:cxnLst/>
          <a:rect l="0" t="0" r="0" b="0"/>
          <a:pathLst>
            <a:path>
              <a:moveTo>
                <a:pt x="0" y="27246"/>
              </a:moveTo>
              <a:lnTo>
                <a:pt x="241646" y="27246"/>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fr-BE" sz="500" kern="1200"/>
        </a:p>
      </dsp:txBody>
      <dsp:txXfrm>
        <a:off x="4532155" y="198017"/>
        <a:ext cx="12082" cy="12082"/>
      </dsp:txXfrm>
    </dsp:sp>
    <dsp:sp modelId="{D7F52A5E-8755-4864-8585-82A787702608}">
      <dsp:nvSpPr>
        <dsp:cNvPr id="0" name=""/>
        <dsp:cNvSpPr/>
      </dsp:nvSpPr>
      <dsp:spPr>
        <a:xfrm>
          <a:off x="4659020" y="0"/>
          <a:ext cx="1363039" cy="408117"/>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fr-BE" sz="1000" kern="1200"/>
            <a:t>Développement 1</a:t>
          </a:r>
        </a:p>
      </dsp:txBody>
      <dsp:txXfrm>
        <a:off x="4670973" y="11953"/>
        <a:ext cx="1339133" cy="384211"/>
      </dsp:txXfrm>
    </dsp:sp>
    <dsp:sp modelId="{524D8E71-8D7E-4417-BFD0-B9AF8DC03B0F}">
      <dsp:nvSpPr>
        <dsp:cNvPr id="0" name=""/>
        <dsp:cNvSpPr/>
      </dsp:nvSpPr>
      <dsp:spPr>
        <a:xfrm rot="108645">
          <a:off x="1926973" y="623237"/>
          <a:ext cx="895062" cy="54492"/>
        </a:xfrm>
        <a:custGeom>
          <a:avLst/>
          <a:gdLst/>
          <a:ahLst/>
          <a:cxnLst/>
          <a:rect l="0" t="0" r="0" b="0"/>
          <a:pathLst>
            <a:path>
              <a:moveTo>
                <a:pt x="0" y="27246"/>
              </a:moveTo>
              <a:lnTo>
                <a:pt x="730488" y="27246"/>
              </a:lnTo>
            </a:path>
          </a:pathLst>
        </a:custGeom>
        <a:noFill/>
        <a:ln w="12700" cap="flat" cmpd="sng" algn="ctr">
          <a:solidFill>
            <a:srgbClr val="5B9BD5">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fr-BE" sz="500" kern="1200">
            <a:solidFill>
              <a:sysClr val="windowText" lastClr="000000">
                <a:hueOff val="0"/>
                <a:satOff val="0"/>
                <a:lumOff val="0"/>
                <a:alphaOff val="0"/>
              </a:sysClr>
            </a:solidFill>
            <a:latin typeface="Calibri" panose="020F0502020204030204"/>
            <a:ea typeface="+mn-ea"/>
            <a:cs typeface="+mn-cs"/>
          </a:endParaRPr>
        </a:p>
      </dsp:txBody>
      <dsp:txXfrm>
        <a:off x="2352128" y="628107"/>
        <a:ext cx="44753" cy="44753"/>
      </dsp:txXfrm>
    </dsp:sp>
    <dsp:sp modelId="{130D42DD-310B-4AC8-8100-09814144FCD1}">
      <dsp:nvSpPr>
        <dsp:cNvPr id="0" name=""/>
        <dsp:cNvSpPr/>
      </dsp:nvSpPr>
      <dsp:spPr>
        <a:xfrm>
          <a:off x="2821812" y="460566"/>
          <a:ext cx="1585292" cy="408117"/>
        </a:xfrm>
        <a:prstGeom prst="roundRect">
          <a:avLst>
            <a:gd name="adj" fmla="val 10000"/>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fr-BE" sz="1000" kern="1200">
              <a:solidFill>
                <a:sysClr val="window" lastClr="FFFFFF"/>
              </a:solidFill>
              <a:latin typeface="Calibri" panose="020F0502020204030204"/>
              <a:ea typeface="+mn-ea"/>
              <a:cs typeface="+mn-cs"/>
            </a:rPr>
            <a:t>Motif 2</a:t>
          </a:r>
        </a:p>
      </dsp:txBody>
      <dsp:txXfrm>
        <a:off x="2833765" y="472519"/>
        <a:ext cx="1561386" cy="384211"/>
      </dsp:txXfrm>
    </dsp:sp>
    <dsp:sp modelId="{8AE74A29-05EE-4AE5-8F29-34AAEC6F193A}">
      <dsp:nvSpPr>
        <dsp:cNvPr id="0" name=""/>
        <dsp:cNvSpPr/>
      </dsp:nvSpPr>
      <dsp:spPr>
        <a:xfrm rot="124357">
          <a:off x="4407020" y="642092"/>
          <a:ext cx="260672" cy="54492"/>
        </a:xfrm>
        <a:custGeom>
          <a:avLst/>
          <a:gdLst/>
          <a:ahLst/>
          <a:cxnLst/>
          <a:rect l="0" t="0" r="0" b="0"/>
          <a:pathLst>
            <a:path>
              <a:moveTo>
                <a:pt x="0" y="27246"/>
              </a:moveTo>
              <a:lnTo>
                <a:pt x="260672" y="27246"/>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fr-BE" sz="500" kern="1200"/>
        </a:p>
      </dsp:txBody>
      <dsp:txXfrm>
        <a:off x="4530839" y="662821"/>
        <a:ext cx="13033" cy="13033"/>
      </dsp:txXfrm>
    </dsp:sp>
    <dsp:sp modelId="{178F0D1C-FBD4-4A45-BC48-6507D6DD6A48}">
      <dsp:nvSpPr>
        <dsp:cNvPr id="0" name=""/>
        <dsp:cNvSpPr/>
      </dsp:nvSpPr>
      <dsp:spPr>
        <a:xfrm>
          <a:off x="4667606" y="469993"/>
          <a:ext cx="1362509" cy="408117"/>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fr-BE" sz="1000" kern="1200"/>
            <a:t>Développement 2</a:t>
          </a:r>
        </a:p>
      </dsp:txBody>
      <dsp:txXfrm>
        <a:off x="4679559" y="481946"/>
        <a:ext cx="1338603" cy="384211"/>
      </dsp:txXfrm>
    </dsp:sp>
    <dsp:sp modelId="{B9A89770-7734-4620-A885-3C3367020E33}">
      <dsp:nvSpPr>
        <dsp:cNvPr id="0" name=""/>
        <dsp:cNvSpPr/>
      </dsp:nvSpPr>
      <dsp:spPr>
        <a:xfrm rot="1745078">
          <a:off x="1862654" y="857905"/>
          <a:ext cx="1023692" cy="54492"/>
        </a:xfrm>
        <a:custGeom>
          <a:avLst/>
          <a:gdLst/>
          <a:ahLst/>
          <a:cxnLst/>
          <a:rect l="0" t="0" r="0" b="0"/>
          <a:pathLst>
            <a:path>
              <a:moveTo>
                <a:pt x="0" y="27246"/>
              </a:moveTo>
              <a:lnTo>
                <a:pt x="886321" y="27246"/>
              </a:lnTo>
            </a:path>
          </a:pathLst>
        </a:custGeom>
        <a:noFill/>
        <a:ln w="12700" cap="flat" cmpd="sng" algn="ctr">
          <a:solidFill>
            <a:srgbClr val="5B9BD5">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fr-BE" sz="500" kern="1200">
            <a:solidFill>
              <a:sysClr val="windowText" lastClr="000000">
                <a:hueOff val="0"/>
                <a:satOff val="0"/>
                <a:lumOff val="0"/>
                <a:alphaOff val="0"/>
              </a:sysClr>
            </a:solidFill>
            <a:latin typeface="Calibri" panose="020F0502020204030204"/>
            <a:ea typeface="+mn-ea"/>
            <a:cs typeface="+mn-cs"/>
          </a:endParaRPr>
        </a:p>
      </dsp:txBody>
      <dsp:txXfrm>
        <a:off x="2348908" y="859559"/>
        <a:ext cx="51184" cy="51184"/>
      </dsp:txXfrm>
    </dsp:sp>
    <dsp:sp modelId="{7492CEA4-E56F-4A52-A539-0C2C877BC13A}">
      <dsp:nvSpPr>
        <dsp:cNvPr id="0" name=""/>
        <dsp:cNvSpPr/>
      </dsp:nvSpPr>
      <dsp:spPr>
        <a:xfrm>
          <a:off x="2821804" y="929901"/>
          <a:ext cx="1556732" cy="408117"/>
        </a:xfrm>
        <a:prstGeom prst="roundRect">
          <a:avLst>
            <a:gd name="adj" fmla="val 10000"/>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fr-BE" sz="900" kern="1200">
              <a:solidFill>
                <a:sysClr val="window" lastClr="FFFFFF"/>
              </a:solidFill>
              <a:latin typeface="Calibri" panose="020F0502020204030204"/>
              <a:ea typeface="+mn-ea"/>
              <a:cs typeface="+mn-cs"/>
            </a:rPr>
            <a:t>Motif 3</a:t>
          </a:r>
        </a:p>
      </dsp:txBody>
      <dsp:txXfrm>
        <a:off x="2833757" y="941854"/>
        <a:ext cx="1532826" cy="384211"/>
      </dsp:txXfrm>
    </dsp:sp>
    <dsp:sp modelId="{3A15E81E-8874-4552-95E2-25681C8A8182}">
      <dsp:nvSpPr>
        <dsp:cNvPr id="0" name=""/>
        <dsp:cNvSpPr/>
      </dsp:nvSpPr>
      <dsp:spPr>
        <a:xfrm rot="119893">
          <a:off x="4378449" y="1111757"/>
          <a:ext cx="289253" cy="54492"/>
        </a:xfrm>
        <a:custGeom>
          <a:avLst/>
          <a:gdLst/>
          <a:ahLst/>
          <a:cxnLst/>
          <a:rect l="0" t="0" r="0" b="0"/>
          <a:pathLst>
            <a:path>
              <a:moveTo>
                <a:pt x="0" y="27246"/>
              </a:moveTo>
              <a:lnTo>
                <a:pt x="289253" y="27246"/>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fr-BE" sz="500" kern="1200"/>
        </a:p>
      </dsp:txBody>
      <dsp:txXfrm>
        <a:off x="4515844" y="1131771"/>
        <a:ext cx="14462" cy="14462"/>
      </dsp:txXfrm>
    </dsp:sp>
    <dsp:sp modelId="{BBD01070-56F1-4326-A082-72679B48EFF1}">
      <dsp:nvSpPr>
        <dsp:cNvPr id="0" name=""/>
        <dsp:cNvSpPr/>
      </dsp:nvSpPr>
      <dsp:spPr>
        <a:xfrm>
          <a:off x="4667615" y="939987"/>
          <a:ext cx="1391069" cy="408117"/>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fr-BE" sz="900" kern="1200"/>
            <a:t>Développement 3</a:t>
          </a:r>
        </a:p>
      </dsp:txBody>
      <dsp:txXfrm>
        <a:off x="4679568" y="951940"/>
        <a:ext cx="1367163" cy="384211"/>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BECB975-6117-4DF3-AEDD-87FB5A06B3BC}">
      <dsp:nvSpPr>
        <dsp:cNvPr id="0" name=""/>
        <dsp:cNvSpPr/>
      </dsp:nvSpPr>
      <dsp:spPr>
        <a:xfrm>
          <a:off x="0" y="714273"/>
          <a:ext cx="1598022" cy="355122"/>
        </a:xfrm>
        <a:prstGeom prst="roundRect">
          <a:avLst>
            <a:gd name="adj" fmla="val 10000"/>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endParaRPr lang="fr-BE" sz="900" kern="1200"/>
        </a:p>
        <a:p>
          <a:pPr marL="0" lvl="0" indent="0" algn="ctr" defTabSz="400050">
            <a:lnSpc>
              <a:spcPct val="90000"/>
            </a:lnSpc>
            <a:spcBef>
              <a:spcPct val="0"/>
            </a:spcBef>
            <a:spcAft>
              <a:spcPct val="35000"/>
            </a:spcAft>
            <a:buNone/>
          </a:pPr>
          <a:endParaRPr lang="fr-BE" sz="900" kern="1200"/>
        </a:p>
      </dsp:txBody>
      <dsp:txXfrm>
        <a:off x="10401" y="724674"/>
        <a:ext cx="1577220" cy="334320"/>
      </dsp:txXfrm>
    </dsp:sp>
    <dsp:sp modelId="{BEBFCA70-49DE-49D3-AE8B-17CD44D95BF3}">
      <dsp:nvSpPr>
        <dsp:cNvPr id="0" name=""/>
        <dsp:cNvSpPr/>
      </dsp:nvSpPr>
      <dsp:spPr>
        <a:xfrm rot="17146154">
          <a:off x="1372509" y="576065"/>
          <a:ext cx="619339" cy="35507"/>
        </a:xfrm>
        <a:custGeom>
          <a:avLst/>
          <a:gdLst/>
          <a:ahLst/>
          <a:cxnLst/>
          <a:rect l="0" t="0" r="0" b="0"/>
          <a:pathLst>
            <a:path>
              <a:moveTo>
                <a:pt x="0" y="17753"/>
              </a:moveTo>
              <a:lnTo>
                <a:pt x="619339" y="17753"/>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fr-BE" sz="500" kern="1200"/>
        </a:p>
      </dsp:txBody>
      <dsp:txXfrm>
        <a:off x="1666696" y="578335"/>
        <a:ext cx="30966" cy="30966"/>
      </dsp:txXfrm>
    </dsp:sp>
    <dsp:sp modelId="{F400068D-5789-4366-B0F0-AECF48AC241E}">
      <dsp:nvSpPr>
        <dsp:cNvPr id="0" name=""/>
        <dsp:cNvSpPr/>
      </dsp:nvSpPr>
      <dsp:spPr>
        <a:xfrm>
          <a:off x="1766336" y="118242"/>
          <a:ext cx="1187558" cy="355122"/>
        </a:xfrm>
        <a:prstGeom prst="roundRect">
          <a:avLst>
            <a:gd name="adj" fmla="val 10000"/>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endParaRPr lang="fr-BE" sz="900" kern="1200"/>
        </a:p>
        <a:p>
          <a:pPr marL="0" lvl="0" indent="0" algn="ctr" defTabSz="400050">
            <a:lnSpc>
              <a:spcPct val="90000"/>
            </a:lnSpc>
            <a:spcBef>
              <a:spcPct val="0"/>
            </a:spcBef>
            <a:spcAft>
              <a:spcPct val="35000"/>
            </a:spcAft>
            <a:buNone/>
          </a:pPr>
          <a:endParaRPr lang="fr-BE" sz="900" kern="1200"/>
        </a:p>
      </dsp:txBody>
      <dsp:txXfrm>
        <a:off x="1776737" y="128643"/>
        <a:ext cx="1166756" cy="334320"/>
      </dsp:txXfrm>
    </dsp:sp>
    <dsp:sp modelId="{E6E58880-2F3C-49FD-889A-9B0D9733F7DB}">
      <dsp:nvSpPr>
        <dsp:cNvPr id="0" name=""/>
        <dsp:cNvSpPr/>
      </dsp:nvSpPr>
      <dsp:spPr>
        <a:xfrm rot="21528865">
          <a:off x="2953852" y="273911"/>
          <a:ext cx="400074" cy="35507"/>
        </a:xfrm>
        <a:custGeom>
          <a:avLst/>
          <a:gdLst/>
          <a:ahLst/>
          <a:cxnLst/>
          <a:rect l="0" t="0" r="0" b="0"/>
          <a:pathLst>
            <a:path>
              <a:moveTo>
                <a:pt x="0" y="17753"/>
              </a:moveTo>
              <a:lnTo>
                <a:pt x="400074" y="17753"/>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fr-BE" sz="500" kern="1200"/>
        </a:p>
      </dsp:txBody>
      <dsp:txXfrm>
        <a:off x="3143887" y="281663"/>
        <a:ext cx="20003" cy="20003"/>
      </dsp:txXfrm>
    </dsp:sp>
    <dsp:sp modelId="{11277F4F-F239-4CDD-ADBE-EC4C0169B915}">
      <dsp:nvSpPr>
        <dsp:cNvPr id="0" name=""/>
        <dsp:cNvSpPr/>
      </dsp:nvSpPr>
      <dsp:spPr>
        <a:xfrm>
          <a:off x="3353883" y="109964"/>
          <a:ext cx="1494234" cy="355122"/>
        </a:xfrm>
        <a:prstGeom prst="roundRect">
          <a:avLst>
            <a:gd name="adj" fmla="val 10000"/>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endParaRPr lang="fr-BE" sz="900" kern="1200"/>
        </a:p>
        <a:p>
          <a:pPr marL="0" lvl="0" indent="0" algn="ctr" defTabSz="400050">
            <a:lnSpc>
              <a:spcPct val="90000"/>
            </a:lnSpc>
            <a:spcBef>
              <a:spcPct val="0"/>
            </a:spcBef>
            <a:spcAft>
              <a:spcPct val="35000"/>
            </a:spcAft>
            <a:buNone/>
          </a:pPr>
          <a:endParaRPr lang="fr-BE" sz="900" kern="1200"/>
        </a:p>
      </dsp:txBody>
      <dsp:txXfrm>
        <a:off x="3364284" y="120365"/>
        <a:ext cx="1473432" cy="334320"/>
      </dsp:txXfrm>
    </dsp:sp>
    <dsp:sp modelId="{AAABCEA1-BB86-4221-9ED4-0B75D425F6D0}">
      <dsp:nvSpPr>
        <dsp:cNvPr id="0" name=""/>
        <dsp:cNvSpPr/>
      </dsp:nvSpPr>
      <dsp:spPr>
        <a:xfrm rot="18614076">
          <a:off x="1556427" y="784399"/>
          <a:ext cx="234949" cy="35507"/>
        </a:xfrm>
        <a:custGeom>
          <a:avLst/>
          <a:gdLst/>
          <a:ahLst/>
          <a:cxnLst/>
          <a:rect l="0" t="0" r="0" b="0"/>
          <a:pathLst>
            <a:path>
              <a:moveTo>
                <a:pt x="0" y="17753"/>
              </a:moveTo>
              <a:lnTo>
                <a:pt x="234949" y="17753"/>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fr-BE" sz="500" kern="1200"/>
        </a:p>
      </dsp:txBody>
      <dsp:txXfrm>
        <a:off x="1668028" y="796279"/>
        <a:ext cx="11747" cy="11747"/>
      </dsp:txXfrm>
    </dsp:sp>
    <dsp:sp modelId="{649836E2-4F09-48B0-BAA9-87E86A645F33}">
      <dsp:nvSpPr>
        <dsp:cNvPr id="0" name=""/>
        <dsp:cNvSpPr/>
      </dsp:nvSpPr>
      <dsp:spPr>
        <a:xfrm>
          <a:off x="1749781" y="534911"/>
          <a:ext cx="1187558" cy="355122"/>
        </a:xfrm>
        <a:prstGeom prst="roundRect">
          <a:avLst>
            <a:gd name="adj" fmla="val 10000"/>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endParaRPr lang="fr-BE" sz="900" kern="1200"/>
        </a:p>
        <a:p>
          <a:pPr marL="0" lvl="0" indent="0" algn="ctr" defTabSz="400050">
            <a:lnSpc>
              <a:spcPct val="90000"/>
            </a:lnSpc>
            <a:spcBef>
              <a:spcPct val="0"/>
            </a:spcBef>
            <a:spcAft>
              <a:spcPct val="35000"/>
            </a:spcAft>
            <a:buNone/>
          </a:pPr>
          <a:endParaRPr lang="fr-BE" sz="900" kern="1200"/>
        </a:p>
      </dsp:txBody>
      <dsp:txXfrm>
        <a:off x="1760182" y="545312"/>
        <a:ext cx="1166756" cy="334320"/>
      </dsp:txXfrm>
    </dsp:sp>
    <dsp:sp modelId="{79A08219-0F50-4ABE-8EC8-EAC8DA584F9A}">
      <dsp:nvSpPr>
        <dsp:cNvPr id="0" name=""/>
        <dsp:cNvSpPr/>
      </dsp:nvSpPr>
      <dsp:spPr>
        <a:xfrm rot="21463437">
          <a:off x="2937174" y="686441"/>
          <a:ext cx="416873" cy="35507"/>
        </a:xfrm>
        <a:custGeom>
          <a:avLst/>
          <a:gdLst/>
          <a:ahLst/>
          <a:cxnLst/>
          <a:rect l="0" t="0" r="0" b="0"/>
          <a:pathLst>
            <a:path>
              <a:moveTo>
                <a:pt x="0" y="17753"/>
              </a:moveTo>
              <a:lnTo>
                <a:pt x="416873" y="17753"/>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fr-BE" sz="500" kern="1200"/>
        </a:p>
      </dsp:txBody>
      <dsp:txXfrm>
        <a:off x="3135189" y="693773"/>
        <a:ext cx="20843" cy="20843"/>
      </dsp:txXfrm>
    </dsp:sp>
    <dsp:sp modelId="{CF5B64BB-17BA-4333-8DA6-A6DE9977399D}">
      <dsp:nvSpPr>
        <dsp:cNvPr id="0" name=""/>
        <dsp:cNvSpPr/>
      </dsp:nvSpPr>
      <dsp:spPr>
        <a:xfrm>
          <a:off x="3353883" y="518355"/>
          <a:ext cx="1494234" cy="355122"/>
        </a:xfrm>
        <a:prstGeom prst="roundRect">
          <a:avLst>
            <a:gd name="adj" fmla="val 10000"/>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endParaRPr lang="fr-BE" sz="900" kern="1200"/>
        </a:p>
        <a:p>
          <a:pPr marL="0" lvl="0" indent="0" algn="ctr" defTabSz="400050">
            <a:lnSpc>
              <a:spcPct val="90000"/>
            </a:lnSpc>
            <a:spcBef>
              <a:spcPct val="0"/>
            </a:spcBef>
            <a:spcAft>
              <a:spcPct val="35000"/>
            </a:spcAft>
            <a:buNone/>
          </a:pPr>
          <a:endParaRPr lang="fr-BE" sz="900" kern="1200"/>
        </a:p>
      </dsp:txBody>
      <dsp:txXfrm>
        <a:off x="3364284" y="528756"/>
        <a:ext cx="1473432" cy="334320"/>
      </dsp:txXfrm>
    </dsp:sp>
    <dsp:sp modelId="{F2C799C5-A76B-4C06-A1BA-17D2852ABF1D}">
      <dsp:nvSpPr>
        <dsp:cNvPr id="0" name=""/>
        <dsp:cNvSpPr/>
      </dsp:nvSpPr>
      <dsp:spPr>
        <a:xfrm rot="3114731">
          <a:off x="1548323" y="976178"/>
          <a:ext cx="259438" cy="35507"/>
        </a:xfrm>
        <a:custGeom>
          <a:avLst/>
          <a:gdLst/>
          <a:ahLst/>
          <a:cxnLst/>
          <a:rect l="0" t="0" r="0" b="0"/>
          <a:pathLst>
            <a:path>
              <a:moveTo>
                <a:pt x="0" y="17753"/>
              </a:moveTo>
              <a:lnTo>
                <a:pt x="259438" y="17753"/>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fr-BE" sz="500" kern="1200"/>
        </a:p>
      </dsp:txBody>
      <dsp:txXfrm>
        <a:off x="1671556" y="987446"/>
        <a:ext cx="12971" cy="12971"/>
      </dsp:txXfrm>
    </dsp:sp>
    <dsp:sp modelId="{2DD9A2A2-7AF4-4343-BF07-E87235F652F4}">
      <dsp:nvSpPr>
        <dsp:cNvPr id="0" name=""/>
        <dsp:cNvSpPr/>
      </dsp:nvSpPr>
      <dsp:spPr>
        <a:xfrm>
          <a:off x="1758062" y="918468"/>
          <a:ext cx="1187558" cy="355122"/>
        </a:xfrm>
        <a:prstGeom prst="roundRect">
          <a:avLst>
            <a:gd name="adj" fmla="val 10000"/>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endParaRPr lang="fr-BE" sz="900" kern="1200"/>
        </a:p>
      </dsp:txBody>
      <dsp:txXfrm>
        <a:off x="1768463" y="928869"/>
        <a:ext cx="1166756" cy="334320"/>
      </dsp:txXfrm>
    </dsp:sp>
    <dsp:sp modelId="{F475A4DA-1F84-4AEE-B711-CB823950D060}">
      <dsp:nvSpPr>
        <dsp:cNvPr id="0" name=""/>
        <dsp:cNvSpPr/>
      </dsp:nvSpPr>
      <dsp:spPr>
        <a:xfrm rot="69694">
          <a:off x="2945578" y="1082415"/>
          <a:ext cx="408346" cy="35507"/>
        </a:xfrm>
        <a:custGeom>
          <a:avLst/>
          <a:gdLst/>
          <a:ahLst/>
          <a:cxnLst/>
          <a:rect l="0" t="0" r="0" b="0"/>
          <a:pathLst>
            <a:path>
              <a:moveTo>
                <a:pt x="0" y="17753"/>
              </a:moveTo>
              <a:lnTo>
                <a:pt x="408346" y="17753"/>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fr-BE" sz="500" kern="1200"/>
        </a:p>
      </dsp:txBody>
      <dsp:txXfrm>
        <a:off x="3139543" y="1089960"/>
        <a:ext cx="20417" cy="20417"/>
      </dsp:txXfrm>
    </dsp:sp>
    <dsp:sp modelId="{D0D383C5-1D22-45D3-A48A-6A3D02A70826}">
      <dsp:nvSpPr>
        <dsp:cNvPr id="0" name=""/>
        <dsp:cNvSpPr/>
      </dsp:nvSpPr>
      <dsp:spPr>
        <a:xfrm>
          <a:off x="3353883" y="926746"/>
          <a:ext cx="1494234" cy="355122"/>
        </a:xfrm>
        <a:prstGeom prst="roundRect">
          <a:avLst>
            <a:gd name="adj" fmla="val 10000"/>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endParaRPr lang="fr-BE" sz="900" kern="1200"/>
        </a:p>
      </dsp:txBody>
      <dsp:txXfrm>
        <a:off x="3364284" y="937147"/>
        <a:ext cx="1473432" cy="334320"/>
      </dsp:txXfrm>
    </dsp:sp>
    <dsp:sp modelId="{688A80CF-9DF2-417E-92EC-532CEE1BFDB7}">
      <dsp:nvSpPr>
        <dsp:cNvPr id="0" name=""/>
        <dsp:cNvSpPr/>
      </dsp:nvSpPr>
      <dsp:spPr>
        <a:xfrm rot="4429581">
          <a:off x="1358613" y="1192790"/>
          <a:ext cx="663687" cy="35507"/>
        </a:xfrm>
        <a:custGeom>
          <a:avLst/>
          <a:gdLst/>
          <a:ahLst/>
          <a:cxnLst/>
          <a:rect l="0" t="0" r="0" b="0"/>
          <a:pathLst>
            <a:path>
              <a:moveTo>
                <a:pt x="0" y="17753"/>
              </a:moveTo>
              <a:lnTo>
                <a:pt x="663687" y="17753"/>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fr-BE" sz="500" kern="1200"/>
        </a:p>
      </dsp:txBody>
      <dsp:txXfrm>
        <a:off x="1673865" y="1193952"/>
        <a:ext cx="33184" cy="33184"/>
      </dsp:txXfrm>
    </dsp:sp>
    <dsp:sp modelId="{902946EA-DAD2-42FF-B907-4B4D1F91DFE1}">
      <dsp:nvSpPr>
        <dsp:cNvPr id="0" name=""/>
        <dsp:cNvSpPr/>
      </dsp:nvSpPr>
      <dsp:spPr>
        <a:xfrm>
          <a:off x="1782892" y="1351693"/>
          <a:ext cx="1187558" cy="355122"/>
        </a:xfrm>
        <a:prstGeom prst="roundRect">
          <a:avLst>
            <a:gd name="adj" fmla="val 10000"/>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endParaRPr lang="fr-BE" sz="900" kern="1200"/>
        </a:p>
      </dsp:txBody>
      <dsp:txXfrm>
        <a:off x="1793293" y="1362094"/>
        <a:ext cx="1166756" cy="334320"/>
      </dsp:txXfrm>
    </dsp:sp>
    <dsp:sp modelId="{9643B428-29D0-4063-833C-62B99B0BB216}">
      <dsp:nvSpPr>
        <dsp:cNvPr id="0" name=""/>
        <dsp:cNvSpPr/>
      </dsp:nvSpPr>
      <dsp:spPr>
        <a:xfrm rot="21451658">
          <a:off x="2970272" y="1503222"/>
          <a:ext cx="383790" cy="35507"/>
        </a:xfrm>
        <a:custGeom>
          <a:avLst/>
          <a:gdLst/>
          <a:ahLst/>
          <a:cxnLst/>
          <a:rect l="0" t="0" r="0" b="0"/>
          <a:pathLst>
            <a:path>
              <a:moveTo>
                <a:pt x="0" y="17753"/>
              </a:moveTo>
              <a:lnTo>
                <a:pt x="383790" y="17753"/>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fr-BE" sz="500" kern="1200"/>
        </a:p>
      </dsp:txBody>
      <dsp:txXfrm>
        <a:off x="3152572" y="1511381"/>
        <a:ext cx="19189" cy="19189"/>
      </dsp:txXfrm>
    </dsp:sp>
    <dsp:sp modelId="{122FB48B-9741-4459-9A31-94243DAE5929}">
      <dsp:nvSpPr>
        <dsp:cNvPr id="0" name=""/>
        <dsp:cNvSpPr/>
      </dsp:nvSpPr>
      <dsp:spPr>
        <a:xfrm>
          <a:off x="3353883" y="1335137"/>
          <a:ext cx="1494234" cy="355122"/>
        </a:xfrm>
        <a:prstGeom prst="roundRect">
          <a:avLst>
            <a:gd name="adj" fmla="val 10000"/>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endParaRPr lang="fr-BE" sz="900" kern="1200"/>
        </a:p>
      </dsp:txBody>
      <dsp:txXfrm>
        <a:off x="3364284" y="1345538"/>
        <a:ext cx="1473432" cy="334320"/>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2">
  <dgm:title val=""/>
  <dgm:desc val=""/>
  <dgm:catLst>
    <dgm:cat type="hierarchy" pri="5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diagram">
    <dgm:varLst>
      <dgm:chPref val="1"/>
      <dgm:dir/>
      <dgm:animOne val="branch"/>
      <dgm:animLvl val="lvl"/>
      <dgm:resizeHandles val="exact"/>
    </dgm:varLst>
    <dgm:choose name="Name0">
      <dgm:if name="Name1" func="var" arg="dir" op="equ" val="norm">
        <dgm:alg type="hierChild">
          <dgm:param type="linDir" val="fromT"/>
          <dgm:param type="chAlign" val="l"/>
        </dgm:alg>
      </dgm:if>
      <dgm:else name="Name2">
        <dgm:alg type="hierChild">
          <dgm:param type="linDir" val="fromT"/>
          <dgm:param type="chAlign" val="r"/>
        </dgm:alg>
      </dgm:else>
    </dgm:choose>
    <dgm:shape xmlns:r="http://schemas.openxmlformats.org/officeDocument/2006/relationships" r:blip="">
      <dgm:adjLst/>
    </dgm:shape>
    <dgm:presOf/>
    <dgm:constrLst>
      <dgm:constr type="h" for="des" ptType="node" refType="h"/>
      <dgm:constr type="w" for="des" ptType="node" refType="h" refFor="des" refPtType="node" fact="2"/>
      <dgm:constr type="sibSp" refType="h" refFor="des" refPtType="node" op="equ" fact="0.15"/>
      <dgm:constr type="sibSp" for="des" forName="level2hierChild" refType="h" refFor="des" refPtType="node" op="equ" fact="0.15"/>
      <dgm:constr type="sibSp" for="des" forName="level3hierChild" refType="h" refFor="des" refPtType="node" op="equ" fact="0.15"/>
      <dgm:constr type="sp" for="des" forName="root1" refType="w" refFor="des" refPtType="node" fact="0.4"/>
      <dgm:constr type="sp" for="des" forName="root2" refType="sp" refFor="des" refForName="root1" op="equ"/>
      <dgm:constr type="primFontSz" for="des" ptType="node" op="equ" val="65"/>
      <dgm:constr type="primFontSz" for="des" forName="connTx" op="equ" val="55"/>
      <dgm:constr type="primFontSz" for="des" forName="connTx" refType="primFontSz" refFor="des" refPtType="node" op="lte" fact="0.8"/>
    </dgm:constrLst>
    <dgm:ruleLst/>
    <dgm:forEach name="Name3" axis="ch">
      <dgm:forEach name="Name4" axis="self" ptType="node">
        <dgm:layoutNode name="root1">
          <dgm:choose name="Name5">
            <dgm:if name="Name6" func="var" arg="dir" op="equ" val="norm">
              <dgm:alg type="hierRoot">
                <dgm:param type="hierAlign" val="lCtrCh"/>
              </dgm:alg>
            </dgm:if>
            <dgm:else name="Name7">
              <dgm:alg type="hierRoot">
                <dgm:param type="hierAlign" val="rCtrCh"/>
              </dgm:alg>
            </dgm:else>
          </dgm:choose>
          <dgm:shape xmlns:r="http://schemas.openxmlformats.org/officeDocument/2006/relationships" r:blip="">
            <dgm:adjLst/>
          </dgm:shape>
          <dgm:presOf/>
          <dgm:constrLst/>
          <dgm:ruleLst/>
          <dgm:layoutNode name="LevelOneTextNod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2hierChild">
            <dgm:choose name="Name8">
              <dgm:if name="Name9" func="var" arg="dir" op="equ" val="norm">
                <dgm:alg type="hierChild">
                  <dgm:param type="linDir" val="fromT"/>
                  <dgm:param type="chAlign" val="l"/>
                </dgm:alg>
              </dgm:if>
              <dgm:else name="Name10">
                <dgm:alg type="hierChild">
                  <dgm:param type="linDir" val="fromT"/>
                  <dgm:param type="chAlign" val="r"/>
                </dgm:alg>
              </dgm:else>
            </dgm:choose>
            <dgm:shape xmlns:r="http://schemas.openxmlformats.org/officeDocument/2006/relationships" r:blip="">
              <dgm:adjLst/>
            </dgm:shape>
            <dgm:presOf/>
            <dgm:constrLst/>
            <dgm:ruleLst/>
            <dgm:forEach name="repeat" axis="ch">
              <dgm:forEach name="Name11" axis="self" ptType="parTrans" cnt="1">
                <dgm:layoutNode name="conn2-1">
                  <dgm:choose name="Name12">
                    <dgm:if name="Name13" func="var" arg="dir" op="equ" val="norm">
                      <dgm:alg type="conn">
                        <dgm:param type="dim" val="1D"/>
                        <dgm:param type="begPts" val="midR"/>
                        <dgm:param type="endPts" val="midL"/>
                        <dgm:param type="endSty" val="noArr"/>
                      </dgm:alg>
                    </dgm:if>
                    <dgm:else name="Name14">
                      <dgm:alg type="conn">
                        <dgm:param type="dim" val="1D"/>
                        <dgm:param type="begPts" val="midL"/>
                        <dgm:param type="endPts" val="midR"/>
                        <dgm:param type="endSty" val="noArr"/>
                      </dgm:alg>
                    </dgm:else>
                  </dgm:choose>
                  <dgm:shape xmlns:r="http://schemas.openxmlformats.org/officeDocument/2006/relationships" type="conn" r:blip="">
                    <dgm:adjLst/>
                  </dgm:shape>
                  <dgm:presOf axis="self"/>
                  <dgm:constrLst>
                    <dgm:constr type="w" val="1"/>
                    <dgm:constr type="h" val="5"/>
                    <dgm:constr type="connDist"/>
                    <dgm:constr type="begPad"/>
                    <dgm:constr type="endPad"/>
                    <dgm:constr type="userA" for="ch" refType="connDist"/>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5" axis="self" ptType="node">
                <dgm:layoutNode name="root2">
                  <dgm:choose name="Name16">
                    <dgm:if name="Name17" func="var" arg="dir" op="equ" val="norm">
                      <dgm:alg type="hierRoot">
                        <dgm:param type="hierAlign" val="lCtrCh"/>
                      </dgm:alg>
                    </dgm:if>
                    <dgm:else name="Name18">
                      <dgm:alg type="hierRoot">
                        <dgm:param type="hierAlign" val="rCtrCh"/>
                      </dgm:alg>
                    </dgm:else>
                  </dgm:choose>
                  <dgm:shape xmlns:r="http://schemas.openxmlformats.org/officeDocument/2006/relationships" r:blip="">
                    <dgm:adjLst/>
                  </dgm:shape>
                  <dgm:presOf/>
                  <dgm:constrLst/>
                  <dgm:ruleLst/>
                  <dgm:layoutNode name="LevelTwoTextNode">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3hierChild">
                    <dgm:choose name="Name19">
                      <dgm:if name="Name20" func="var" arg="dir" op="equ" val="norm">
                        <dgm:alg type="hierChild">
                          <dgm:param type="linDir" val="fromT"/>
                          <dgm:param type="chAlign" val="l"/>
                        </dgm:alg>
                      </dgm:if>
                      <dgm:else name="Name21">
                        <dgm:alg type="hierChild">
                          <dgm:param type="linDir" val="fromT"/>
                          <dgm:param type="chAlign" val="r"/>
                        </dgm:alg>
                      </dgm:else>
                    </dgm:choose>
                    <dgm:shape xmlns:r="http://schemas.openxmlformats.org/officeDocument/2006/relationships" r:blip="">
                      <dgm:adjLst/>
                    </dgm:shape>
                    <dgm:presOf/>
                    <dgm:constrLst/>
                    <dgm:ruleLst/>
                    <dgm:forEach name="Name22" ref="repeat"/>
                  </dgm:layoutNode>
                </dgm:layoutNode>
              </dgm:forEach>
            </dgm:forEach>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hierarchy2">
  <dgm:title val=""/>
  <dgm:desc val=""/>
  <dgm:catLst>
    <dgm:cat type="hierarchy" pri="5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diagram">
    <dgm:varLst>
      <dgm:chPref val="1"/>
      <dgm:dir/>
      <dgm:animOne val="branch"/>
      <dgm:animLvl val="lvl"/>
      <dgm:resizeHandles val="exact"/>
    </dgm:varLst>
    <dgm:choose name="Name0">
      <dgm:if name="Name1" func="var" arg="dir" op="equ" val="norm">
        <dgm:alg type="hierChild">
          <dgm:param type="linDir" val="fromT"/>
          <dgm:param type="chAlign" val="l"/>
        </dgm:alg>
      </dgm:if>
      <dgm:else name="Name2">
        <dgm:alg type="hierChild">
          <dgm:param type="linDir" val="fromT"/>
          <dgm:param type="chAlign" val="r"/>
        </dgm:alg>
      </dgm:else>
    </dgm:choose>
    <dgm:shape xmlns:r="http://schemas.openxmlformats.org/officeDocument/2006/relationships" r:blip="">
      <dgm:adjLst/>
    </dgm:shape>
    <dgm:presOf/>
    <dgm:constrLst>
      <dgm:constr type="h" for="des" ptType="node" refType="h"/>
      <dgm:constr type="w" for="des" ptType="node" refType="h" refFor="des" refPtType="node" fact="2"/>
      <dgm:constr type="sibSp" refType="h" refFor="des" refPtType="node" op="equ" fact="0.15"/>
      <dgm:constr type="sibSp" for="des" forName="level2hierChild" refType="h" refFor="des" refPtType="node" op="equ" fact="0.15"/>
      <dgm:constr type="sibSp" for="des" forName="level3hierChild" refType="h" refFor="des" refPtType="node" op="equ" fact="0.15"/>
      <dgm:constr type="sp" for="des" forName="root1" refType="w" refFor="des" refPtType="node" fact="0.4"/>
      <dgm:constr type="sp" for="des" forName="root2" refType="sp" refFor="des" refForName="root1" op="equ"/>
      <dgm:constr type="primFontSz" for="des" ptType="node" op="equ" val="65"/>
      <dgm:constr type="primFontSz" for="des" forName="connTx" op="equ" val="55"/>
      <dgm:constr type="primFontSz" for="des" forName="connTx" refType="primFontSz" refFor="des" refPtType="node" op="lte" fact="0.8"/>
    </dgm:constrLst>
    <dgm:ruleLst/>
    <dgm:forEach name="Name3" axis="ch">
      <dgm:forEach name="Name4" axis="self" ptType="node">
        <dgm:layoutNode name="root1">
          <dgm:choose name="Name5">
            <dgm:if name="Name6" func="var" arg="dir" op="equ" val="norm">
              <dgm:alg type="hierRoot">
                <dgm:param type="hierAlign" val="lCtrCh"/>
              </dgm:alg>
            </dgm:if>
            <dgm:else name="Name7">
              <dgm:alg type="hierRoot">
                <dgm:param type="hierAlign" val="rCtrCh"/>
              </dgm:alg>
            </dgm:else>
          </dgm:choose>
          <dgm:shape xmlns:r="http://schemas.openxmlformats.org/officeDocument/2006/relationships" r:blip="">
            <dgm:adjLst/>
          </dgm:shape>
          <dgm:presOf/>
          <dgm:constrLst/>
          <dgm:ruleLst/>
          <dgm:layoutNode name="LevelOneTextNod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2hierChild">
            <dgm:choose name="Name8">
              <dgm:if name="Name9" func="var" arg="dir" op="equ" val="norm">
                <dgm:alg type="hierChild">
                  <dgm:param type="linDir" val="fromT"/>
                  <dgm:param type="chAlign" val="l"/>
                </dgm:alg>
              </dgm:if>
              <dgm:else name="Name10">
                <dgm:alg type="hierChild">
                  <dgm:param type="linDir" val="fromT"/>
                  <dgm:param type="chAlign" val="r"/>
                </dgm:alg>
              </dgm:else>
            </dgm:choose>
            <dgm:shape xmlns:r="http://schemas.openxmlformats.org/officeDocument/2006/relationships" r:blip="">
              <dgm:adjLst/>
            </dgm:shape>
            <dgm:presOf/>
            <dgm:constrLst/>
            <dgm:ruleLst/>
            <dgm:forEach name="repeat" axis="ch">
              <dgm:forEach name="Name11" axis="self" ptType="parTrans" cnt="1">
                <dgm:layoutNode name="conn2-1">
                  <dgm:choose name="Name12">
                    <dgm:if name="Name13" func="var" arg="dir" op="equ" val="norm">
                      <dgm:alg type="conn">
                        <dgm:param type="dim" val="1D"/>
                        <dgm:param type="begPts" val="midR"/>
                        <dgm:param type="endPts" val="midL"/>
                        <dgm:param type="endSty" val="noArr"/>
                      </dgm:alg>
                    </dgm:if>
                    <dgm:else name="Name14">
                      <dgm:alg type="conn">
                        <dgm:param type="dim" val="1D"/>
                        <dgm:param type="begPts" val="midL"/>
                        <dgm:param type="endPts" val="midR"/>
                        <dgm:param type="endSty" val="noArr"/>
                      </dgm:alg>
                    </dgm:else>
                  </dgm:choose>
                  <dgm:shape xmlns:r="http://schemas.openxmlformats.org/officeDocument/2006/relationships" type="conn" r:blip="">
                    <dgm:adjLst/>
                  </dgm:shape>
                  <dgm:presOf axis="self"/>
                  <dgm:constrLst>
                    <dgm:constr type="w" val="1"/>
                    <dgm:constr type="h" val="5"/>
                    <dgm:constr type="connDist"/>
                    <dgm:constr type="begPad"/>
                    <dgm:constr type="endPad"/>
                    <dgm:constr type="userA" for="ch" refType="connDist"/>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5" axis="self" ptType="node">
                <dgm:layoutNode name="root2">
                  <dgm:choose name="Name16">
                    <dgm:if name="Name17" func="var" arg="dir" op="equ" val="norm">
                      <dgm:alg type="hierRoot">
                        <dgm:param type="hierAlign" val="lCtrCh"/>
                      </dgm:alg>
                    </dgm:if>
                    <dgm:else name="Name18">
                      <dgm:alg type="hierRoot">
                        <dgm:param type="hierAlign" val="rCtrCh"/>
                      </dgm:alg>
                    </dgm:else>
                  </dgm:choose>
                  <dgm:shape xmlns:r="http://schemas.openxmlformats.org/officeDocument/2006/relationships" r:blip="">
                    <dgm:adjLst/>
                  </dgm:shape>
                  <dgm:presOf/>
                  <dgm:constrLst/>
                  <dgm:ruleLst/>
                  <dgm:layoutNode name="LevelTwoTextNode">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3hierChild">
                    <dgm:choose name="Name19">
                      <dgm:if name="Name20" func="var" arg="dir" op="equ" val="norm">
                        <dgm:alg type="hierChild">
                          <dgm:param type="linDir" val="fromT"/>
                          <dgm:param type="chAlign" val="l"/>
                        </dgm:alg>
                      </dgm:if>
                      <dgm:else name="Name21">
                        <dgm:alg type="hierChild">
                          <dgm:param type="linDir" val="fromT"/>
                          <dgm:param type="chAlign" val="r"/>
                        </dgm:alg>
                      </dgm:else>
                    </dgm:choose>
                    <dgm:shape xmlns:r="http://schemas.openxmlformats.org/officeDocument/2006/relationships" r:blip="">
                      <dgm:adjLst/>
                    </dgm:shape>
                    <dgm:presOf/>
                    <dgm:constrLst/>
                    <dgm:ruleLst/>
                    <dgm:forEach name="Name22" ref="repeat"/>
                  </dgm:layoutNode>
                </dgm:layoutNode>
              </dgm:forEach>
            </dgm:forEach>
          </dgm:layoutNode>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hierarchy2">
  <dgm:title val=""/>
  <dgm:desc val=""/>
  <dgm:catLst>
    <dgm:cat type="hierarchy" pri="5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diagram">
    <dgm:varLst>
      <dgm:chPref val="1"/>
      <dgm:dir/>
      <dgm:animOne val="branch"/>
      <dgm:animLvl val="lvl"/>
      <dgm:resizeHandles val="exact"/>
    </dgm:varLst>
    <dgm:choose name="Name0">
      <dgm:if name="Name1" func="var" arg="dir" op="equ" val="norm">
        <dgm:alg type="hierChild">
          <dgm:param type="linDir" val="fromT"/>
          <dgm:param type="chAlign" val="l"/>
        </dgm:alg>
      </dgm:if>
      <dgm:else name="Name2">
        <dgm:alg type="hierChild">
          <dgm:param type="linDir" val="fromT"/>
          <dgm:param type="chAlign" val="r"/>
        </dgm:alg>
      </dgm:else>
    </dgm:choose>
    <dgm:shape xmlns:r="http://schemas.openxmlformats.org/officeDocument/2006/relationships" r:blip="">
      <dgm:adjLst/>
    </dgm:shape>
    <dgm:presOf/>
    <dgm:constrLst>
      <dgm:constr type="h" for="des" ptType="node" refType="h"/>
      <dgm:constr type="w" for="des" ptType="node" refType="h" refFor="des" refPtType="node" fact="2"/>
      <dgm:constr type="sibSp" refType="h" refFor="des" refPtType="node" op="equ" fact="0.15"/>
      <dgm:constr type="sibSp" for="des" forName="level2hierChild" refType="h" refFor="des" refPtType="node" op="equ" fact="0.15"/>
      <dgm:constr type="sibSp" for="des" forName="level3hierChild" refType="h" refFor="des" refPtType="node" op="equ" fact="0.15"/>
      <dgm:constr type="sp" for="des" forName="root1" refType="w" refFor="des" refPtType="node" fact="0.4"/>
      <dgm:constr type="sp" for="des" forName="root2" refType="sp" refFor="des" refForName="root1" op="equ"/>
      <dgm:constr type="primFontSz" for="des" ptType="node" op="equ" val="65"/>
      <dgm:constr type="primFontSz" for="des" forName="connTx" op="equ" val="55"/>
      <dgm:constr type="primFontSz" for="des" forName="connTx" refType="primFontSz" refFor="des" refPtType="node" op="lte" fact="0.8"/>
    </dgm:constrLst>
    <dgm:ruleLst/>
    <dgm:forEach name="Name3" axis="ch">
      <dgm:forEach name="Name4" axis="self" ptType="node">
        <dgm:layoutNode name="root1">
          <dgm:choose name="Name5">
            <dgm:if name="Name6" func="var" arg="dir" op="equ" val="norm">
              <dgm:alg type="hierRoot">
                <dgm:param type="hierAlign" val="lCtrCh"/>
              </dgm:alg>
            </dgm:if>
            <dgm:else name="Name7">
              <dgm:alg type="hierRoot">
                <dgm:param type="hierAlign" val="rCtrCh"/>
              </dgm:alg>
            </dgm:else>
          </dgm:choose>
          <dgm:shape xmlns:r="http://schemas.openxmlformats.org/officeDocument/2006/relationships" r:blip="">
            <dgm:adjLst/>
          </dgm:shape>
          <dgm:presOf/>
          <dgm:constrLst/>
          <dgm:ruleLst/>
          <dgm:layoutNode name="LevelOneTextNod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2hierChild">
            <dgm:choose name="Name8">
              <dgm:if name="Name9" func="var" arg="dir" op="equ" val="norm">
                <dgm:alg type="hierChild">
                  <dgm:param type="linDir" val="fromT"/>
                  <dgm:param type="chAlign" val="l"/>
                </dgm:alg>
              </dgm:if>
              <dgm:else name="Name10">
                <dgm:alg type="hierChild">
                  <dgm:param type="linDir" val="fromT"/>
                  <dgm:param type="chAlign" val="r"/>
                </dgm:alg>
              </dgm:else>
            </dgm:choose>
            <dgm:shape xmlns:r="http://schemas.openxmlformats.org/officeDocument/2006/relationships" r:blip="">
              <dgm:adjLst/>
            </dgm:shape>
            <dgm:presOf/>
            <dgm:constrLst/>
            <dgm:ruleLst/>
            <dgm:forEach name="repeat" axis="ch">
              <dgm:forEach name="Name11" axis="self" ptType="parTrans" cnt="1">
                <dgm:layoutNode name="conn2-1">
                  <dgm:choose name="Name12">
                    <dgm:if name="Name13" func="var" arg="dir" op="equ" val="norm">
                      <dgm:alg type="conn">
                        <dgm:param type="dim" val="1D"/>
                        <dgm:param type="begPts" val="midR"/>
                        <dgm:param type="endPts" val="midL"/>
                        <dgm:param type="endSty" val="noArr"/>
                      </dgm:alg>
                    </dgm:if>
                    <dgm:else name="Name14">
                      <dgm:alg type="conn">
                        <dgm:param type="dim" val="1D"/>
                        <dgm:param type="begPts" val="midL"/>
                        <dgm:param type="endPts" val="midR"/>
                        <dgm:param type="endSty" val="noArr"/>
                      </dgm:alg>
                    </dgm:else>
                  </dgm:choose>
                  <dgm:shape xmlns:r="http://schemas.openxmlformats.org/officeDocument/2006/relationships" type="conn" r:blip="">
                    <dgm:adjLst/>
                  </dgm:shape>
                  <dgm:presOf axis="self"/>
                  <dgm:constrLst>
                    <dgm:constr type="w" val="1"/>
                    <dgm:constr type="h" val="5"/>
                    <dgm:constr type="connDist"/>
                    <dgm:constr type="begPad"/>
                    <dgm:constr type="endPad"/>
                    <dgm:constr type="userA" for="ch" refType="connDist"/>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5" axis="self" ptType="node">
                <dgm:layoutNode name="root2">
                  <dgm:choose name="Name16">
                    <dgm:if name="Name17" func="var" arg="dir" op="equ" val="norm">
                      <dgm:alg type="hierRoot">
                        <dgm:param type="hierAlign" val="lCtrCh"/>
                      </dgm:alg>
                    </dgm:if>
                    <dgm:else name="Name18">
                      <dgm:alg type="hierRoot">
                        <dgm:param type="hierAlign" val="rCtrCh"/>
                      </dgm:alg>
                    </dgm:else>
                  </dgm:choose>
                  <dgm:shape xmlns:r="http://schemas.openxmlformats.org/officeDocument/2006/relationships" r:blip="">
                    <dgm:adjLst/>
                  </dgm:shape>
                  <dgm:presOf/>
                  <dgm:constrLst/>
                  <dgm:ruleLst/>
                  <dgm:layoutNode name="LevelTwoTextNode">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3hierChild">
                    <dgm:choose name="Name19">
                      <dgm:if name="Name20" func="var" arg="dir" op="equ" val="norm">
                        <dgm:alg type="hierChild">
                          <dgm:param type="linDir" val="fromT"/>
                          <dgm:param type="chAlign" val="l"/>
                        </dgm:alg>
                      </dgm:if>
                      <dgm:else name="Name21">
                        <dgm:alg type="hierChild">
                          <dgm:param type="linDir" val="fromT"/>
                          <dgm:param type="chAlign" val="r"/>
                        </dgm:alg>
                      </dgm:else>
                    </dgm:choose>
                    <dgm:shape xmlns:r="http://schemas.openxmlformats.org/officeDocument/2006/relationships" r:blip="">
                      <dgm:adjLst/>
                    </dgm:shape>
                    <dgm:presOf/>
                    <dgm:constrLst/>
                    <dgm:ruleLst/>
                    <dgm:forEach name="Name22" ref="repeat"/>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54CA4A-17C9-4A74-AC21-6B215AF6E8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28</Pages>
  <Words>6497</Words>
  <Characters>35282</Characters>
  <Application>Microsoft Office Word</Application>
  <DocSecurity>0</DocSecurity>
  <Lines>904</Lines>
  <Paragraphs>326</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Hewlett-Packard</Company>
  <LinksUpToDate>false</LinksUpToDate>
  <CharactersWithSpaces>41453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scan</dc:creator>
  <cp:keywords/>
  <dc:description/>
  <cp:lastModifiedBy>Johan Boeckmans</cp:lastModifiedBy>
  <cp:revision>100</cp:revision>
  <cp:lastPrinted>2020-11-18T06:04:00Z</cp:lastPrinted>
  <dcterms:created xsi:type="dcterms:W3CDTF">2015-09-12T10:09:00Z</dcterms:created>
  <dcterms:modified xsi:type="dcterms:W3CDTF">2026-03-13T13:23:00Z</dcterms:modified>
</cp:coreProperties>
</file>